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48" w:rsidRPr="00B10720" w:rsidRDefault="00A52348" w:rsidP="00683C4E">
      <w:pPr>
        <w:pStyle w:val="Underrubrik"/>
        <w:rPr>
          <w:rFonts w:asciiTheme="minorHAnsi" w:hAnsiTheme="minorHAnsi"/>
        </w:rPr>
      </w:pPr>
    </w:p>
    <w:p w:rsidR="00683C4E" w:rsidRPr="00B10720" w:rsidRDefault="0073267E" w:rsidP="00683C4E">
      <w:pPr>
        <w:pStyle w:val="Underrubrik"/>
        <w:rPr>
          <w:rFonts w:asciiTheme="minorHAnsi" w:hAnsiTheme="minorHAnsi"/>
        </w:rPr>
      </w:pPr>
      <w:r w:rsidRPr="00B10720">
        <w:rPr>
          <w:rFonts w:asciiTheme="minorHAnsi" w:hAnsiTheme="minorHAnsi"/>
        </w:rPr>
        <w:t>Pr</w:t>
      </w:r>
      <w:r w:rsidR="00683C4E" w:rsidRPr="00B10720">
        <w:rPr>
          <w:rFonts w:asciiTheme="minorHAnsi" w:hAnsiTheme="minorHAnsi"/>
        </w:rPr>
        <w:t>ess</w:t>
      </w:r>
      <w:r w:rsidR="00B10720" w:rsidRPr="00B10720">
        <w:rPr>
          <w:rFonts w:asciiTheme="minorHAnsi" w:hAnsiTheme="minorHAnsi"/>
        </w:rPr>
        <w:t>information</w:t>
      </w:r>
      <w:r w:rsidR="009C066F">
        <w:rPr>
          <w:rFonts w:asciiTheme="minorHAnsi" w:hAnsiTheme="minorHAnsi"/>
        </w:rPr>
        <w:t xml:space="preserve"> 2015-05-</w:t>
      </w:r>
      <w:r w:rsidR="00CF763A">
        <w:rPr>
          <w:rFonts w:asciiTheme="minorHAnsi" w:hAnsiTheme="minorHAnsi"/>
        </w:rPr>
        <w:t>28</w:t>
      </w:r>
      <w:bookmarkStart w:id="0" w:name="_GoBack"/>
      <w:bookmarkEnd w:id="0"/>
    </w:p>
    <w:p w:rsidR="00564958" w:rsidRPr="00B10720" w:rsidRDefault="00683C4E" w:rsidP="00B94AC5">
      <w:pPr>
        <w:pStyle w:val="Rubrik1"/>
        <w:rPr>
          <w:rFonts w:asciiTheme="minorHAnsi" w:hAnsiTheme="minorHAnsi"/>
        </w:rPr>
      </w:pPr>
      <w:r w:rsidRPr="00B10720">
        <w:rPr>
          <w:rFonts w:asciiTheme="minorHAnsi" w:hAnsiTheme="minorHAnsi"/>
        </w:rPr>
        <w:t xml:space="preserve">Projekt som fått </w:t>
      </w:r>
      <w:r w:rsidR="00B10720" w:rsidRPr="00B10720">
        <w:rPr>
          <w:rFonts w:asciiTheme="minorHAnsi" w:hAnsiTheme="minorHAnsi"/>
        </w:rPr>
        <w:t>stöd</w:t>
      </w:r>
      <w:r w:rsidRPr="00B10720">
        <w:rPr>
          <w:rFonts w:asciiTheme="minorHAnsi" w:hAnsiTheme="minorHAnsi"/>
        </w:rPr>
        <w:t xml:space="preserve"> inom EU programmet </w:t>
      </w:r>
      <w:r w:rsidR="004A6539" w:rsidRPr="00B10720">
        <w:rPr>
          <w:rFonts w:asciiTheme="minorHAnsi" w:hAnsiTheme="minorHAnsi"/>
        </w:rPr>
        <w:t xml:space="preserve"> </w:t>
      </w:r>
      <w:r w:rsidR="00B94AC5" w:rsidRPr="00B10720">
        <w:rPr>
          <w:rFonts w:asciiTheme="minorHAnsi" w:hAnsiTheme="minorHAnsi"/>
        </w:rPr>
        <w:br/>
      </w:r>
      <w:proofErr w:type="spellStart"/>
      <w:r w:rsidR="004A6539" w:rsidRPr="00B10720">
        <w:rPr>
          <w:rFonts w:asciiTheme="minorHAnsi" w:hAnsiTheme="minorHAnsi"/>
        </w:rPr>
        <w:t>Interreg</w:t>
      </w:r>
      <w:proofErr w:type="spellEnd"/>
      <w:r w:rsidR="004A6539" w:rsidRPr="00B10720">
        <w:rPr>
          <w:rFonts w:asciiTheme="minorHAnsi" w:hAnsiTheme="minorHAnsi"/>
        </w:rPr>
        <w:t xml:space="preserve"> Sverige-Norge </w:t>
      </w:r>
      <w:r w:rsidR="0045577C" w:rsidRPr="00B10720">
        <w:rPr>
          <w:rFonts w:asciiTheme="minorHAnsi" w:hAnsiTheme="minorHAnsi"/>
        </w:rPr>
        <w:t>2014-2020</w:t>
      </w:r>
      <w:r w:rsidR="002729EE">
        <w:rPr>
          <w:rFonts w:asciiTheme="minorHAnsi" w:hAnsiTheme="minorHAnsi"/>
        </w:rPr>
        <w:t xml:space="preserve"> </w:t>
      </w:r>
      <w:r w:rsidR="00BF6B8C">
        <w:rPr>
          <w:rFonts w:asciiTheme="minorHAnsi" w:hAnsiTheme="minorHAnsi"/>
        </w:rPr>
        <w:br/>
      </w:r>
      <w:hyperlink r:id="rId9" w:history="1">
        <w:r w:rsidR="002729EE" w:rsidRPr="002729EE">
          <w:rPr>
            <w:rStyle w:val="Hyperlnk"/>
            <w:rFonts w:asciiTheme="minorHAnsi" w:hAnsiTheme="minorHAnsi" w:cs="Arial"/>
            <w:sz w:val="24"/>
            <w:szCs w:val="24"/>
          </w:rPr>
          <w:t>www.interreg-sverige-norge.com</w:t>
        </w:r>
      </w:hyperlink>
    </w:p>
    <w:p w:rsidR="004E43DA" w:rsidRPr="004E43DA" w:rsidRDefault="004E43DA" w:rsidP="004E43DA">
      <w:pPr>
        <w:pStyle w:val="Ingetavstnd"/>
      </w:pPr>
    </w:p>
    <w:p w:rsidR="00B10720" w:rsidRPr="002729EE" w:rsidRDefault="009C066F" w:rsidP="00B10720">
      <w:pPr>
        <w:outlineLvl w:val="0"/>
        <w:rPr>
          <w:rFonts w:cs="Arial"/>
          <w:szCs w:val="20"/>
        </w:rPr>
      </w:pPr>
      <w:r>
        <w:rPr>
          <w:rFonts w:cs="Arial"/>
          <w:b/>
          <w:bCs/>
        </w:rPr>
        <w:t>Den 2</w:t>
      </w:r>
      <w:r w:rsidR="007E3D6F">
        <w:rPr>
          <w:rFonts w:cs="Arial"/>
          <w:b/>
          <w:bCs/>
        </w:rPr>
        <w:t>6</w:t>
      </w:r>
      <w:r w:rsidR="00B10720" w:rsidRPr="00B10720">
        <w:rPr>
          <w:rFonts w:cs="Arial"/>
          <w:b/>
          <w:bCs/>
        </w:rPr>
        <w:t xml:space="preserve"> </w:t>
      </w:r>
      <w:r w:rsidR="007E3D6F">
        <w:rPr>
          <w:rFonts w:cs="Arial"/>
          <w:b/>
          <w:bCs/>
        </w:rPr>
        <w:t>maj</w:t>
      </w:r>
      <w:r w:rsidR="00B10720" w:rsidRPr="00B10720">
        <w:rPr>
          <w:rFonts w:cs="Arial"/>
          <w:b/>
          <w:bCs/>
        </w:rPr>
        <w:t xml:space="preserve"> hölls </w:t>
      </w:r>
      <w:r w:rsidR="002729EE">
        <w:rPr>
          <w:rFonts w:cs="Arial"/>
          <w:b/>
          <w:bCs/>
        </w:rPr>
        <w:t>besluts</w:t>
      </w:r>
      <w:r w:rsidR="007E3D6F">
        <w:rPr>
          <w:rFonts w:cs="Arial"/>
          <w:b/>
          <w:bCs/>
        </w:rPr>
        <w:t xml:space="preserve">möte för projekt inom </w:t>
      </w:r>
      <w:proofErr w:type="spellStart"/>
      <w:r w:rsidR="00E134A1">
        <w:rPr>
          <w:rFonts w:cs="Arial"/>
          <w:b/>
          <w:bCs/>
        </w:rPr>
        <w:t>Interreg</w:t>
      </w:r>
      <w:proofErr w:type="spellEnd"/>
      <w:r w:rsidR="00E134A1">
        <w:rPr>
          <w:rFonts w:cs="Arial"/>
          <w:b/>
          <w:bCs/>
        </w:rPr>
        <w:t xml:space="preserve"> Sverige-Norge</w:t>
      </w:r>
      <w:r w:rsidR="007E3D6F">
        <w:rPr>
          <w:rFonts w:cs="Arial"/>
          <w:b/>
          <w:bCs/>
        </w:rPr>
        <w:t xml:space="preserve"> som omfattar flera delområden</w:t>
      </w:r>
      <w:r w:rsidR="00EC5ABA">
        <w:rPr>
          <w:rFonts w:cs="Arial"/>
          <w:b/>
          <w:bCs/>
        </w:rPr>
        <w:t xml:space="preserve">. </w:t>
      </w:r>
      <w:r w:rsidR="00EC5ABA">
        <w:rPr>
          <w:rFonts w:cs="Arial"/>
          <w:bCs/>
        </w:rPr>
        <w:t xml:space="preserve">Projekt genomförs då antingen mellan delområdena </w:t>
      </w:r>
      <w:r w:rsidR="00EC5ABA" w:rsidRPr="00EC5ABA">
        <w:rPr>
          <w:rFonts w:cs="Arial"/>
          <w:bCs/>
          <w:i/>
        </w:rPr>
        <w:t>Nordens gröna bälte</w:t>
      </w:r>
      <w:r w:rsidR="00CF763A">
        <w:rPr>
          <w:rFonts w:cs="Arial"/>
          <w:bCs/>
          <w:i/>
        </w:rPr>
        <w:t>,</w:t>
      </w:r>
      <w:r w:rsidR="00EC5ABA" w:rsidRPr="00EC5ABA">
        <w:rPr>
          <w:rFonts w:cs="Arial"/>
          <w:bCs/>
          <w:i/>
        </w:rPr>
        <w:t xml:space="preserve"> </w:t>
      </w:r>
      <w:r w:rsidR="00EC5ABA">
        <w:rPr>
          <w:rFonts w:cs="Arial"/>
          <w:bCs/>
        </w:rPr>
        <w:t>(Jämtlands och</w:t>
      </w:r>
      <w:r w:rsidR="00EC5ABA">
        <w:rPr>
          <w:rFonts w:cs="Arial"/>
          <w:bCs/>
        </w:rPr>
        <w:t xml:space="preserve"> Västernorrlands län</w:t>
      </w:r>
      <w:r w:rsidR="00EC5ABA">
        <w:rPr>
          <w:rFonts w:cs="Arial"/>
          <w:bCs/>
        </w:rPr>
        <w:t xml:space="preserve"> i Sve</w:t>
      </w:r>
      <w:r w:rsidR="00CF763A">
        <w:rPr>
          <w:rFonts w:cs="Arial"/>
          <w:bCs/>
        </w:rPr>
        <w:t xml:space="preserve">rige samt </w:t>
      </w:r>
      <w:r w:rsidR="00EC5ABA">
        <w:rPr>
          <w:rFonts w:cs="Arial"/>
          <w:bCs/>
        </w:rPr>
        <w:t>Nord- och Sør-Trøndelag</w:t>
      </w:r>
      <w:r w:rsidR="00EC5ABA">
        <w:rPr>
          <w:rFonts w:cs="Arial"/>
          <w:bCs/>
        </w:rPr>
        <w:t xml:space="preserve"> fylken i Norge) </w:t>
      </w:r>
      <w:r w:rsidR="00EC5ABA" w:rsidRPr="00EC5ABA">
        <w:rPr>
          <w:rFonts w:cs="Arial"/>
          <w:bCs/>
          <w:i/>
        </w:rPr>
        <w:t>Inre Skandinavien</w:t>
      </w:r>
      <w:r w:rsidR="00EC5ABA">
        <w:rPr>
          <w:rFonts w:cs="Arial"/>
          <w:bCs/>
        </w:rPr>
        <w:t xml:space="preserve"> (Dalarnas och </w:t>
      </w:r>
      <w:r w:rsidR="00EC5ABA">
        <w:rPr>
          <w:rFonts w:cs="Arial"/>
          <w:bCs/>
        </w:rPr>
        <w:t>Värmlands län</w:t>
      </w:r>
      <w:r w:rsidR="00EC5ABA">
        <w:rPr>
          <w:rFonts w:cs="Arial"/>
          <w:bCs/>
        </w:rPr>
        <w:t xml:space="preserve"> i Sverige </w:t>
      </w:r>
      <w:r w:rsidR="00CF763A">
        <w:rPr>
          <w:rFonts w:cs="Arial"/>
          <w:bCs/>
        </w:rPr>
        <w:t xml:space="preserve">samt Hedmark och delar av </w:t>
      </w:r>
      <w:proofErr w:type="spellStart"/>
      <w:r w:rsidR="00EC5ABA">
        <w:rPr>
          <w:rFonts w:cs="Arial"/>
          <w:bCs/>
        </w:rPr>
        <w:t>Østfold</w:t>
      </w:r>
      <w:proofErr w:type="spellEnd"/>
      <w:r w:rsidR="00EC5ABA">
        <w:rPr>
          <w:rFonts w:cs="Arial"/>
          <w:bCs/>
        </w:rPr>
        <w:t xml:space="preserve"> och Akershus fylken i Norge)</w:t>
      </w:r>
      <w:r w:rsidR="00EC5ABA">
        <w:rPr>
          <w:rFonts w:cs="Arial"/>
          <w:bCs/>
        </w:rPr>
        <w:t xml:space="preserve"> </w:t>
      </w:r>
      <w:r w:rsidR="00EC5ABA">
        <w:rPr>
          <w:rFonts w:cs="Arial"/>
          <w:bCs/>
        </w:rPr>
        <w:t xml:space="preserve">eller </w:t>
      </w:r>
      <w:r w:rsidR="00EC5ABA" w:rsidRPr="00EC5ABA">
        <w:rPr>
          <w:rFonts w:cs="Arial"/>
          <w:bCs/>
          <w:i/>
        </w:rPr>
        <w:t>Gränslöst samarbete</w:t>
      </w:r>
      <w:r w:rsidR="00EC5ABA">
        <w:rPr>
          <w:rFonts w:cs="Arial"/>
          <w:bCs/>
        </w:rPr>
        <w:t xml:space="preserve"> (delar av Västra Götalands län</w:t>
      </w:r>
      <w:r w:rsidR="00CF763A">
        <w:rPr>
          <w:rFonts w:cs="Arial"/>
          <w:bCs/>
        </w:rPr>
        <w:t xml:space="preserve"> i Sverige</w:t>
      </w:r>
      <w:r w:rsidR="00EC5ABA">
        <w:rPr>
          <w:rFonts w:cs="Arial"/>
          <w:bCs/>
        </w:rPr>
        <w:t xml:space="preserve"> och delar av Akershus och </w:t>
      </w:r>
      <w:proofErr w:type="spellStart"/>
      <w:r w:rsidR="00EC5ABA">
        <w:rPr>
          <w:rFonts w:cs="Arial"/>
          <w:bCs/>
        </w:rPr>
        <w:t>Østfolds</w:t>
      </w:r>
      <w:proofErr w:type="spellEnd"/>
      <w:r w:rsidR="00EC5ABA">
        <w:rPr>
          <w:rFonts w:cs="Arial"/>
          <w:bCs/>
        </w:rPr>
        <w:t xml:space="preserve"> fylken i Norge) </w:t>
      </w:r>
      <w:r w:rsidR="004B6ECF">
        <w:rPr>
          <w:rFonts w:cs="Arial"/>
          <w:b/>
          <w:bCs/>
        </w:rPr>
        <w:t>Totalt beviljades</w:t>
      </w:r>
      <w:r w:rsidR="001A151A">
        <w:rPr>
          <w:rFonts w:cs="Arial"/>
          <w:b/>
          <w:bCs/>
        </w:rPr>
        <w:t xml:space="preserve"> stöd till</w:t>
      </w:r>
      <w:r w:rsidR="00823946">
        <w:rPr>
          <w:rFonts w:cs="Arial"/>
          <w:b/>
          <w:bCs/>
        </w:rPr>
        <w:t xml:space="preserve"> 3</w:t>
      </w:r>
      <w:r w:rsidR="004B6ECF">
        <w:rPr>
          <w:rFonts w:cs="Arial"/>
          <w:b/>
          <w:bCs/>
        </w:rPr>
        <w:t xml:space="preserve"> projek</w:t>
      </w:r>
      <w:r w:rsidR="001A151A">
        <w:rPr>
          <w:rFonts w:cs="Arial"/>
          <w:b/>
          <w:bCs/>
        </w:rPr>
        <w:t>t som omfattar flera delområden.</w:t>
      </w:r>
    </w:p>
    <w:p w:rsidR="00B10720" w:rsidRPr="002729EE" w:rsidRDefault="00B10720" w:rsidP="00B10720">
      <w:pPr>
        <w:rPr>
          <w:rFonts w:cs="Arial"/>
          <w:szCs w:val="20"/>
        </w:rPr>
      </w:pPr>
      <w:r w:rsidRPr="002729EE">
        <w:rPr>
          <w:rFonts w:cs="Arial"/>
          <w:szCs w:val="20"/>
        </w:rPr>
        <w:t xml:space="preserve">Vill ni veta mer om varje enskilt projekt så finns det ett namn och telefonnummer till projektledaren som är gemensam för svensk och norsk sida. </w:t>
      </w:r>
    </w:p>
    <w:p w:rsidR="003A36B1" w:rsidRPr="00B10720" w:rsidRDefault="002729EE" w:rsidP="003A36B1">
      <w:pPr>
        <w:pStyle w:val="Rubrik2"/>
        <w:rPr>
          <w:rFonts w:asciiTheme="minorHAnsi" w:hAnsiTheme="minorHAnsi"/>
        </w:rPr>
      </w:pPr>
      <w:r>
        <w:rPr>
          <w:rFonts w:asciiTheme="minorHAnsi" w:hAnsiTheme="minorHAnsi"/>
        </w:rPr>
        <w:t>P</w:t>
      </w:r>
      <w:r w:rsidR="00B10720" w:rsidRPr="00B10720">
        <w:rPr>
          <w:rFonts w:asciiTheme="minorHAnsi" w:hAnsiTheme="minorHAnsi"/>
        </w:rPr>
        <w:t>ro</w:t>
      </w:r>
      <w:r w:rsidR="000621FF">
        <w:rPr>
          <w:rFonts w:asciiTheme="minorHAnsi" w:hAnsiTheme="minorHAnsi"/>
        </w:rPr>
        <w:t>jekten kan söka stöd inom följande</w:t>
      </w:r>
      <w:r w:rsidR="00B10720" w:rsidRPr="00B10720">
        <w:rPr>
          <w:rFonts w:asciiTheme="minorHAnsi" w:hAnsiTheme="minorHAnsi"/>
        </w:rPr>
        <w:t xml:space="preserve"> </w:t>
      </w:r>
      <w:r w:rsidR="00B10720" w:rsidRPr="00B10720">
        <w:rPr>
          <w:rFonts w:asciiTheme="minorHAnsi" w:hAnsiTheme="minorHAnsi"/>
          <w:i/>
        </w:rPr>
        <w:t>insatsområden</w:t>
      </w:r>
      <w:r w:rsidR="003A36B1" w:rsidRPr="00B10720">
        <w:rPr>
          <w:rFonts w:asciiTheme="minorHAnsi" w:hAnsiTheme="minorHAnsi"/>
        </w:rPr>
        <w:t>:</w:t>
      </w:r>
    </w:p>
    <w:p w:rsidR="004E43DA" w:rsidRDefault="00CE1434" w:rsidP="00CE1434">
      <w:r w:rsidRPr="00D37983">
        <w:rPr>
          <w:rFonts w:eastAsiaTheme="majorEastAsia" w:cstheme="majorBidi"/>
          <w:b/>
          <w:bCs/>
          <w:color w:val="4F81BD" w:themeColor="accent1"/>
        </w:rPr>
        <w:t>Innovativa miljöer</w:t>
      </w:r>
      <w:r w:rsidRPr="00B10720">
        <w:br/>
        <w:t>Stöder projekt som ökar organisationernas och företagens FoU och innovationsförmåga.</w:t>
      </w:r>
    </w:p>
    <w:p w:rsidR="00CE1434" w:rsidRPr="00B10720" w:rsidRDefault="00CE1434" w:rsidP="00CE1434">
      <w:r w:rsidRPr="00D37983">
        <w:rPr>
          <w:rFonts w:eastAsiaTheme="majorEastAsia" w:cstheme="majorBidi"/>
          <w:b/>
          <w:bCs/>
          <w:color w:val="4F81BD" w:themeColor="accent1"/>
        </w:rPr>
        <w:t>Små och medelstora företag</w:t>
      </w:r>
      <w:r w:rsidRPr="00B10720">
        <w:br/>
        <w:t xml:space="preserve">Stöder projekt som ökar konkurrenskraften hos små och medelstora företag inom området samt projekt som ökar etableringsfrekvensen i programområdet. </w:t>
      </w:r>
    </w:p>
    <w:p w:rsidR="00CE1434" w:rsidRPr="00B10720" w:rsidRDefault="00CE1434" w:rsidP="00CE1434">
      <w:r w:rsidRPr="00D37983">
        <w:rPr>
          <w:rFonts w:eastAsiaTheme="majorEastAsia" w:cstheme="majorBidi"/>
          <w:b/>
          <w:bCs/>
          <w:color w:val="4F81BD" w:themeColor="accent1"/>
        </w:rPr>
        <w:t>Natur och kulturarv</w:t>
      </w:r>
      <w:r w:rsidRPr="00B10720">
        <w:br/>
        <w:t>Stöder projekt som ökar tillgängligheten till gränsregionens natur- och kulturarv med bibehållen bevarandestatus.</w:t>
      </w:r>
    </w:p>
    <w:p w:rsidR="00CE1434" w:rsidRPr="00D37983" w:rsidRDefault="00CE1434" w:rsidP="00CE1434">
      <w:pPr>
        <w:rPr>
          <w:rFonts w:eastAsiaTheme="majorEastAsia" w:cstheme="majorBidi"/>
          <w:b/>
          <w:bCs/>
          <w:color w:val="4F81BD" w:themeColor="accent1"/>
        </w:rPr>
      </w:pPr>
      <w:r w:rsidRPr="00D37983">
        <w:rPr>
          <w:rFonts w:eastAsiaTheme="majorEastAsia" w:cstheme="majorBidi"/>
          <w:b/>
          <w:bCs/>
          <w:color w:val="4F81BD" w:themeColor="accent1"/>
        </w:rPr>
        <w:t>Hållbara transporter</w:t>
      </w:r>
      <w:r w:rsidRPr="00B10720">
        <w:br/>
        <w:t xml:space="preserve">Stöder projekt som syftar till att skapa ökat resande med gränsöverskridande kollektivtrafik och öka den </w:t>
      </w:r>
      <w:r w:rsidRPr="00D37983">
        <w:t>gränsöverskridande rörligheten med inriktning mot koldioxidsnåla transportsystem.</w:t>
      </w:r>
    </w:p>
    <w:p w:rsidR="00CE1434" w:rsidRPr="00B10720" w:rsidRDefault="00CE1434" w:rsidP="00CE1434">
      <w:r w:rsidRPr="00D37983">
        <w:rPr>
          <w:rFonts w:eastAsiaTheme="majorEastAsia" w:cstheme="majorBidi"/>
          <w:b/>
          <w:bCs/>
          <w:color w:val="4F81BD" w:themeColor="accent1"/>
        </w:rPr>
        <w:t>Sysselsättning</w:t>
      </w:r>
      <w:r w:rsidRPr="00B10720">
        <w:br/>
        <w:t>Stöder projekt som ökar den gränsöverskridande rörligheten på arbetsmarknaden.</w:t>
      </w:r>
    </w:p>
    <w:p w:rsidR="00650FF0" w:rsidRPr="006B103F" w:rsidRDefault="004906B8" w:rsidP="006B103F">
      <w:pPr>
        <w:pStyle w:val="Rubrik2"/>
        <w:rPr>
          <w:rStyle w:val="Rubrik3Char"/>
          <w:rFonts w:asciiTheme="minorHAnsi" w:eastAsia="Arial Unicode MS" w:hAnsiTheme="minorHAnsi"/>
          <w:b w:val="0"/>
          <w:bCs/>
        </w:rPr>
      </w:pPr>
      <w:r w:rsidRPr="004906B8">
        <w:rPr>
          <w:rFonts w:asciiTheme="minorHAnsi" w:hAnsiTheme="minorHAnsi"/>
        </w:rPr>
        <w:t>Följande</w:t>
      </w:r>
      <w:r>
        <w:rPr>
          <w:rFonts w:asciiTheme="minorHAnsi" w:hAnsiTheme="minorHAnsi"/>
        </w:rPr>
        <w:t xml:space="preserve"> </w:t>
      </w:r>
      <w:r w:rsidRPr="004906B8">
        <w:rPr>
          <w:rFonts w:asciiTheme="minorHAnsi" w:hAnsiTheme="minorHAnsi"/>
        </w:rPr>
        <w:t xml:space="preserve">projekt fick </w:t>
      </w:r>
      <w:r w:rsidR="00BF6B8C">
        <w:rPr>
          <w:rFonts w:asciiTheme="minorHAnsi" w:hAnsiTheme="minorHAnsi"/>
        </w:rPr>
        <w:t>stöd</w:t>
      </w:r>
      <w:r w:rsidRPr="004906B8">
        <w:rPr>
          <w:rFonts w:asciiTheme="minorHAnsi" w:hAnsiTheme="minorHAnsi"/>
        </w:rPr>
        <w:t xml:space="preserve"> inom insatsområde </w:t>
      </w:r>
      <w:r>
        <w:rPr>
          <w:rFonts w:asciiTheme="minorHAnsi" w:hAnsiTheme="minorHAnsi"/>
        </w:rPr>
        <w:t>Innovativa miljöer</w:t>
      </w:r>
      <w:r w:rsidRPr="004906B8">
        <w:rPr>
          <w:rFonts w:asciiTheme="minorHAnsi" w:hAnsiTheme="minorHAnsi"/>
        </w:rPr>
        <w:t>:</w:t>
      </w:r>
    </w:p>
    <w:p w:rsidR="009C066F" w:rsidRDefault="00DF0AAF" w:rsidP="00966060">
      <w:pPr>
        <w:rPr>
          <w:rStyle w:val="Rubrik3Char"/>
        </w:rPr>
      </w:pPr>
      <w:r>
        <w:rPr>
          <w:rStyle w:val="Rubrik3Char"/>
        </w:rPr>
        <w:br/>
      </w:r>
      <w:r w:rsidR="004B6ECF">
        <w:rPr>
          <w:rStyle w:val="Rubrik3Char"/>
        </w:rPr>
        <w:t xml:space="preserve">Scandinavian </w:t>
      </w:r>
      <w:proofErr w:type="spellStart"/>
      <w:r w:rsidR="004B6ECF">
        <w:rPr>
          <w:rStyle w:val="Rubrik3Char"/>
        </w:rPr>
        <w:t>Heartland</w:t>
      </w:r>
      <w:proofErr w:type="spellEnd"/>
      <w:r w:rsidR="009E38FE">
        <w:rPr>
          <w:rStyle w:val="Rubrik3Char"/>
        </w:rPr>
        <w:t xml:space="preserve">-Business </w:t>
      </w:r>
      <w:proofErr w:type="spellStart"/>
      <w:r w:rsidR="009E38FE">
        <w:rPr>
          <w:rStyle w:val="Rubrik3Char"/>
        </w:rPr>
        <w:t>Improvement</w:t>
      </w:r>
      <w:proofErr w:type="spellEnd"/>
    </w:p>
    <w:p w:rsidR="00270D50" w:rsidRDefault="00270D50" w:rsidP="00270D50">
      <w:r>
        <w:t xml:space="preserve">Scandinavian </w:t>
      </w:r>
      <w:proofErr w:type="spellStart"/>
      <w:r>
        <w:t>Heartland</w:t>
      </w:r>
      <w:proofErr w:type="spellEnd"/>
      <w:r>
        <w:t xml:space="preserve"> är ett samarbete mellan </w:t>
      </w:r>
      <w:proofErr w:type="spellStart"/>
      <w:r>
        <w:t>Fjellregionen</w:t>
      </w:r>
      <w:proofErr w:type="spellEnd"/>
      <w:r>
        <w:t xml:space="preserve"> i Norge och kommunerna i norra Dalarna i Sverige för att öka sysselsättningen och inflyttningen. </w:t>
      </w:r>
    </w:p>
    <w:p w:rsidR="00270D50" w:rsidRDefault="009E38FE" w:rsidP="00270D50">
      <w:r>
        <w:t>Genom att samarbeta över gränserna</w:t>
      </w:r>
      <w:r w:rsidR="00270D50">
        <w:t xml:space="preserve"> kring att öka företagens kokurrenskraft på den internationella marknaden, ta tillvara potentialen bland flyktingar och livsstilsmigranter</w:t>
      </w:r>
      <w:r>
        <w:t>, skapa samverkansformer mellan näringsliv och offentlig sektor som stimulerar näringsutveckling</w:t>
      </w:r>
      <w:r w:rsidR="00823946">
        <w:t xml:space="preserve"> -</w:t>
      </w:r>
      <w:r>
        <w:t xml:space="preserve"> ska</w:t>
      </w:r>
      <w:r w:rsidR="00270D50">
        <w:t xml:space="preserve"> tillväxttakten</w:t>
      </w:r>
      <w:r>
        <w:t xml:space="preserve"> öka.</w:t>
      </w:r>
    </w:p>
    <w:p w:rsidR="00270D50" w:rsidRDefault="00270D50" w:rsidP="00270D50">
      <w:r>
        <w:lastRenderedPageBreak/>
        <w:t>Detta gör</w:t>
      </w:r>
      <w:r w:rsidR="009E38FE">
        <w:t>s</w:t>
      </w:r>
      <w:r w:rsidR="001A151A">
        <w:t xml:space="preserve"> </w:t>
      </w:r>
      <w:r>
        <w:t>genom att ta tillvara och anpassa innovationsmetoder för företagsutveckling</w:t>
      </w:r>
      <w:r w:rsidR="001A151A">
        <w:t xml:space="preserve"> som utvecklats i Sverige och Norge</w:t>
      </w:r>
      <w:r>
        <w:t>. Ge</w:t>
      </w:r>
      <w:r w:rsidR="009E38FE">
        <w:t>nom samverkan över gränsen förkortas</w:t>
      </w:r>
      <w:r>
        <w:t xml:space="preserve"> utvecklingstiden, </w:t>
      </w:r>
      <w:r w:rsidR="00BC4FD1">
        <w:t xml:space="preserve">en kritisk </w:t>
      </w:r>
      <w:r w:rsidR="001A151A">
        <w:t xml:space="preserve">massa </w:t>
      </w:r>
      <w:r>
        <w:t>för erfarenhetsutbyte och vidareutveckling</w:t>
      </w:r>
      <w:r w:rsidR="009E38FE">
        <w:t xml:space="preserve"> skapas och sprids</w:t>
      </w:r>
      <w:r>
        <w:t xml:space="preserve"> till företa</w:t>
      </w:r>
      <w:r w:rsidR="009E38FE">
        <w:t>g långt från innovationscentra.</w:t>
      </w:r>
    </w:p>
    <w:p w:rsidR="00270D50" w:rsidRDefault="00270D50" w:rsidP="00270D50">
      <w:r>
        <w:t>Projektetet är uppdelat i arbetspak</w:t>
      </w:r>
      <w:r w:rsidR="00183C22">
        <w:t>et</w:t>
      </w:r>
      <w:r>
        <w:t xml:space="preserve"> </w:t>
      </w:r>
      <w:r w:rsidR="00183C22">
        <w:t>som</w:t>
      </w:r>
      <w:r>
        <w:t xml:space="preserve"> drivs av en befintlig näringslivs- eller forskningsinstitution som ansvarar för utförandet och spridning.</w:t>
      </w:r>
      <w:r w:rsidR="00183C22">
        <w:t xml:space="preserve"> Arbetspaketen är:</w:t>
      </w:r>
      <w:r>
        <w:t xml:space="preserve">  </w:t>
      </w:r>
      <w:r w:rsidR="00183C22">
        <w:br/>
      </w:r>
      <w:r w:rsidR="009E38FE">
        <w:t>-</w:t>
      </w:r>
      <w:r w:rsidR="001A151A">
        <w:t xml:space="preserve"> </w:t>
      </w:r>
      <w:r>
        <w:t xml:space="preserve">Partnerskap för kunskapsöverföring </w:t>
      </w:r>
      <w:r w:rsidR="001A151A">
        <w:br/>
      </w:r>
      <w:r w:rsidR="009E38FE">
        <w:t xml:space="preserve">- </w:t>
      </w:r>
      <w:r>
        <w:t xml:space="preserve">Skräddarsydd massproduktion </w:t>
      </w:r>
      <w:r w:rsidR="001A151A">
        <w:br/>
      </w:r>
      <w:r w:rsidR="009E38FE">
        <w:t xml:space="preserve">- </w:t>
      </w:r>
      <w:r>
        <w:t>Busi</w:t>
      </w:r>
      <w:r w:rsidR="009E38FE">
        <w:t xml:space="preserve">ness </w:t>
      </w:r>
      <w:proofErr w:type="spellStart"/>
      <w:r w:rsidR="009E38FE">
        <w:t>Improvement</w:t>
      </w:r>
      <w:proofErr w:type="spellEnd"/>
      <w:r w:rsidR="009E38FE">
        <w:t xml:space="preserve"> </w:t>
      </w:r>
      <w:proofErr w:type="spellStart"/>
      <w:proofErr w:type="gramStart"/>
      <w:r w:rsidR="009E38FE">
        <w:t>District</w:t>
      </w:r>
      <w:proofErr w:type="spellEnd"/>
      <w:r w:rsidR="009E38FE">
        <w:t xml:space="preserve">  (BID</w:t>
      </w:r>
      <w:proofErr w:type="gramEnd"/>
      <w:r w:rsidR="009E38FE">
        <w:t>)</w:t>
      </w:r>
      <w:r w:rsidR="001A151A">
        <w:br/>
      </w:r>
      <w:r w:rsidR="009E38FE">
        <w:t xml:space="preserve">- </w:t>
      </w:r>
      <w:r>
        <w:t xml:space="preserve">Flerkulturell </w:t>
      </w:r>
      <w:proofErr w:type="spellStart"/>
      <w:r>
        <w:t>verdiskapning</w:t>
      </w:r>
      <w:proofErr w:type="spellEnd"/>
      <w:r>
        <w:t xml:space="preserve"> </w:t>
      </w:r>
      <w:r w:rsidR="001A151A">
        <w:br/>
      </w:r>
      <w:r w:rsidR="009E38FE">
        <w:t xml:space="preserve">- </w:t>
      </w:r>
      <w:r>
        <w:t xml:space="preserve">Tidig dialog i upphandling </w:t>
      </w:r>
      <w:r w:rsidR="001A151A">
        <w:br/>
      </w:r>
      <w:r w:rsidR="009E38FE">
        <w:t xml:space="preserve">- </w:t>
      </w:r>
      <w:proofErr w:type="spellStart"/>
      <w:r w:rsidR="009E38FE">
        <w:t>Next</w:t>
      </w:r>
      <w:proofErr w:type="spellEnd"/>
      <w:r w:rsidR="009E38FE">
        <w:t xml:space="preserve"> Generation-</w:t>
      </w:r>
      <w:r>
        <w:t xml:space="preserve"> kunskapsspridning, kommunikation och metodutbyte</w:t>
      </w:r>
    </w:p>
    <w:p w:rsidR="009C066F" w:rsidRDefault="009C066F" w:rsidP="00270D50">
      <w:r>
        <w:t xml:space="preserve">Projektägare är </w:t>
      </w:r>
      <w:r w:rsidR="004B6ECF">
        <w:t xml:space="preserve">Länsstyrelsen i Dalarna och Regionrådet for </w:t>
      </w:r>
      <w:proofErr w:type="spellStart"/>
      <w:r w:rsidR="004B6ECF">
        <w:t>Fjellregionen</w:t>
      </w:r>
      <w:proofErr w:type="spellEnd"/>
      <w:r>
        <w:t>.</w:t>
      </w:r>
      <w:r w:rsidR="004B6ECF">
        <w:t xml:space="preserve"> </w:t>
      </w:r>
      <w:r>
        <w:t xml:space="preserve">Den totala budgeten är </w:t>
      </w:r>
      <w:r w:rsidR="004B6ECF">
        <w:t xml:space="preserve">2 221 773 </w:t>
      </w:r>
      <w:r w:rsidRPr="009C066F">
        <w:t>€</w:t>
      </w:r>
      <w:r>
        <w:t xml:space="preserve"> varav </w:t>
      </w:r>
      <w:r w:rsidR="004B6ECF">
        <w:t xml:space="preserve">902 273 </w:t>
      </w:r>
      <w:r w:rsidR="00650FF0" w:rsidRPr="009C066F">
        <w:t>€</w:t>
      </w:r>
      <w:r w:rsidR="00650FF0">
        <w:t xml:space="preserve"> </w:t>
      </w:r>
      <w:r>
        <w:t>är EU-stöd och norska IR-</w:t>
      </w:r>
      <w:proofErr w:type="spellStart"/>
      <w:r>
        <w:t>midler</w:t>
      </w:r>
      <w:proofErr w:type="spellEnd"/>
      <w:r>
        <w:t xml:space="preserve">. </w:t>
      </w:r>
      <w:r w:rsidR="009A51F6">
        <w:t>Projektperioden är 3 år.</w:t>
      </w:r>
    </w:p>
    <w:p w:rsidR="004B6ECF" w:rsidRDefault="009A51F6" w:rsidP="004B6ECF">
      <w:r w:rsidRPr="00956AEA">
        <w:t>Projektledare och kontaktperson är</w:t>
      </w:r>
      <w:r>
        <w:rPr>
          <w:b/>
        </w:rPr>
        <w:t xml:space="preserve"> </w:t>
      </w:r>
      <w:r w:rsidR="004B6ECF">
        <w:t>Jakob Ebner.</w:t>
      </w:r>
      <w:r w:rsidR="001A151A">
        <w:br/>
        <w:t>E-post: jakob.ebner@lansstyrelsen.se</w:t>
      </w:r>
      <w:r w:rsidR="00037DC1">
        <w:br/>
      </w:r>
      <w:r w:rsidR="00DF0AAF">
        <w:t>Telefon: +46</w:t>
      </w:r>
      <w:r w:rsidR="004B6ECF">
        <w:t>10-22 50</w:t>
      </w:r>
      <w:r w:rsidR="00C16C7E">
        <w:t> </w:t>
      </w:r>
      <w:r w:rsidR="004B6ECF">
        <w:t>372</w:t>
      </w:r>
    </w:p>
    <w:p w:rsidR="00C16C7E" w:rsidRPr="00823946" w:rsidRDefault="00C16C7E" w:rsidP="00823946">
      <w:pPr>
        <w:pStyle w:val="Rubrik2"/>
        <w:rPr>
          <w:rStyle w:val="Rubrik3Char"/>
        </w:rPr>
      </w:pPr>
      <w:r w:rsidRPr="00C16C7E">
        <w:rPr>
          <w:rFonts w:asciiTheme="minorHAnsi" w:hAnsiTheme="minorHAnsi"/>
        </w:rPr>
        <w:t>Följande projekt fick stöd inom området Små och medelstora företag</w:t>
      </w:r>
      <w:r w:rsidR="00823946">
        <w:rPr>
          <w:rFonts w:asciiTheme="minorHAnsi" w:hAnsiTheme="minorHAnsi"/>
        </w:rPr>
        <w:br/>
      </w:r>
      <w:r w:rsidR="00823946">
        <w:rPr>
          <w:rFonts w:asciiTheme="minorHAnsi" w:hAnsiTheme="minorHAnsi"/>
        </w:rPr>
        <w:br/>
      </w:r>
      <w:r w:rsidRPr="00823946">
        <w:rPr>
          <w:rStyle w:val="Rubrik3Char"/>
          <w:bCs/>
          <w:sz w:val="20"/>
          <w:szCs w:val="22"/>
        </w:rPr>
        <w:t xml:space="preserve">IDA - Internationalisering, Destinationsutveckling &amp; Attraktionskraft i Värmland, </w:t>
      </w:r>
      <w:proofErr w:type="spellStart"/>
      <w:r w:rsidRPr="00823946">
        <w:rPr>
          <w:rStyle w:val="Rubrik3Char"/>
          <w:bCs/>
          <w:sz w:val="20"/>
          <w:szCs w:val="22"/>
        </w:rPr>
        <w:t>Østfold</w:t>
      </w:r>
      <w:proofErr w:type="spellEnd"/>
      <w:r w:rsidRPr="00823946">
        <w:rPr>
          <w:rStyle w:val="Rubrik3Char"/>
          <w:bCs/>
          <w:sz w:val="20"/>
          <w:szCs w:val="22"/>
        </w:rPr>
        <w:t>, Akershus och Hedmark</w:t>
      </w:r>
      <w:r w:rsidRPr="00823946">
        <w:rPr>
          <w:rStyle w:val="Rubrik3Char"/>
        </w:rPr>
        <w:tab/>
      </w:r>
    </w:p>
    <w:p w:rsidR="00C16C7E" w:rsidRDefault="00C16C7E" w:rsidP="00C16C7E">
      <w:proofErr w:type="spellStart"/>
      <w:r>
        <w:t>Interregprojektet</w:t>
      </w:r>
      <w:proofErr w:type="spellEnd"/>
      <w:r>
        <w:t xml:space="preserve"> ”IDA- Internationalisering, Destinationsutveckling &amp; Attraktionskraft” är ett gränsöverskridande utvecklingsprojekt inom besöksnäringen. </w:t>
      </w:r>
    </w:p>
    <w:p w:rsidR="00C16C7E" w:rsidRDefault="00C16C7E" w:rsidP="00C16C7E">
      <w:r>
        <w:t xml:space="preserve">Syftet med projektet är att öka förutsättningen för fler livskraftiga företag och ett hållbart företagande inom besöksnäringen i Inre Skandinavien genom att fokusera på ökad internationalisering. Besöksnäringen är hårt konkurrensutsatt och de små och medelstora företagen har svårt att hävda sig. Projektet ska också öka graden av gränsöverskridande samverkan mellan företag och organisationer inom de valda temaområdena naturturism, kulturturism och evenemang. </w:t>
      </w:r>
    </w:p>
    <w:p w:rsidR="00C16C7E" w:rsidRDefault="00C16C7E" w:rsidP="00C16C7E">
      <w:r>
        <w:t xml:space="preserve">Projektets aktiviteter ska leda till att företag/organisationer förbereds och utvecklas för internationella marknader. Det handlar om affärs- produkt- och marknadsutveckling och om interaktionen och samverkan mellan evenemang och naturturism/kulturturismföretag. </w:t>
      </w:r>
    </w:p>
    <w:p w:rsidR="00C16C7E" w:rsidRPr="00ED2798" w:rsidRDefault="00C16C7E" w:rsidP="00C16C7E">
      <w:r w:rsidRPr="00ED2798">
        <w:t>Projektägare är Visit Värmland och Visit Hedmark. Den totala budgeten är 1 604 442 € varav 802 221 € är EU-stöd och norska IR-</w:t>
      </w:r>
      <w:proofErr w:type="spellStart"/>
      <w:r w:rsidRPr="00ED2798">
        <w:t>midler</w:t>
      </w:r>
      <w:proofErr w:type="spellEnd"/>
      <w:r w:rsidRPr="00ED2798">
        <w:t>. Projektperioden är 3 år.</w:t>
      </w:r>
    </w:p>
    <w:p w:rsidR="00C16C7E" w:rsidRPr="00ED2798" w:rsidRDefault="00C16C7E" w:rsidP="00C16C7E">
      <w:r w:rsidRPr="00ED2798">
        <w:t>Projektledare och kontaktperson är</w:t>
      </w:r>
      <w:r w:rsidRPr="00ED2798">
        <w:rPr>
          <w:b/>
        </w:rPr>
        <w:t xml:space="preserve"> </w:t>
      </w:r>
      <w:r w:rsidR="00823946">
        <w:rPr>
          <w:rFonts w:eastAsia="Times New Roman"/>
        </w:rPr>
        <w:t>Andreas Norum</w:t>
      </w:r>
      <w:r w:rsidRPr="00ED2798">
        <w:br/>
        <w:t>E-post:</w:t>
      </w:r>
      <w:r>
        <w:t xml:space="preserve"> </w:t>
      </w:r>
      <w:proofErr w:type="spellStart"/>
      <w:r w:rsidR="00823946">
        <w:rPr>
          <w:rFonts w:eastAsia="Times New Roman"/>
        </w:rPr>
        <w:t>andreas.norum</w:t>
      </w:r>
      <w:proofErr w:type="spellEnd"/>
      <w:r w:rsidR="00823946">
        <w:rPr>
          <w:rFonts w:eastAsia="Times New Roman"/>
        </w:rPr>
        <w:t xml:space="preserve"> </w:t>
      </w:r>
      <w:r w:rsidRPr="00ED2798">
        <w:t xml:space="preserve">@visitvarmland.se </w:t>
      </w:r>
      <w:r w:rsidRPr="00ED2798">
        <w:br/>
        <w:t>Telefon: +46</w:t>
      </w:r>
      <w:r w:rsidR="00823946" w:rsidRPr="00823946">
        <w:t xml:space="preserve"> 54-776 60 06</w:t>
      </w:r>
    </w:p>
    <w:p w:rsidR="004906B8" w:rsidRDefault="00823946" w:rsidP="004906B8">
      <w:pPr>
        <w:pStyle w:val="Rubrik2"/>
        <w:rPr>
          <w:rFonts w:asciiTheme="minorHAnsi" w:hAnsiTheme="minorHAnsi"/>
        </w:rPr>
      </w:pPr>
      <w:r>
        <w:rPr>
          <w:rFonts w:asciiTheme="minorHAnsi" w:hAnsiTheme="minorHAnsi"/>
        </w:rPr>
        <w:lastRenderedPageBreak/>
        <w:br/>
      </w:r>
      <w:r>
        <w:rPr>
          <w:rFonts w:asciiTheme="minorHAnsi" w:hAnsiTheme="minorHAnsi"/>
        </w:rPr>
        <w:br/>
      </w:r>
      <w:r w:rsidR="004906B8" w:rsidRPr="004906B8">
        <w:rPr>
          <w:rFonts w:asciiTheme="minorHAnsi" w:hAnsiTheme="minorHAnsi"/>
        </w:rPr>
        <w:t>Följande</w:t>
      </w:r>
      <w:r w:rsidR="004906B8">
        <w:rPr>
          <w:rFonts w:asciiTheme="minorHAnsi" w:hAnsiTheme="minorHAnsi"/>
        </w:rPr>
        <w:t xml:space="preserve"> </w:t>
      </w:r>
      <w:r w:rsidR="004906B8" w:rsidRPr="004906B8">
        <w:rPr>
          <w:rFonts w:asciiTheme="minorHAnsi" w:hAnsiTheme="minorHAnsi"/>
        </w:rPr>
        <w:t xml:space="preserve">projekt fick </w:t>
      </w:r>
      <w:r w:rsidR="00BF6B8C">
        <w:rPr>
          <w:rFonts w:asciiTheme="minorHAnsi" w:hAnsiTheme="minorHAnsi"/>
        </w:rPr>
        <w:t xml:space="preserve">stöd </w:t>
      </w:r>
      <w:r w:rsidR="004906B8" w:rsidRPr="004906B8">
        <w:rPr>
          <w:rFonts w:asciiTheme="minorHAnsi" w:hAnsiTheme="minorHAnsi"/>
        </w:rPr>
        <w:t xml:space="preserve">inom insatsområde </w:t>
      </w:r>
      <w:r w:rsidR="00446D8D">
        <w:rPr>
          <w:rFonts w:asciiTheme="minorHAnsi" w:hAnsiTheme="minorHAnsi"/>
        </w:rPr>
        <w:t>Sysselsättning</w:t>
      </w:r>
      <w:r w:rsidR="004906B8" w:rsidRPr="004906B8">
        <w:rPr>
          <w:rFonts w:asciiTheme="minorHAnsi" w:hAnsiTheme="minorHAnsi"/>
        </w:rPr>
        <w:t>:</w:t>
      </w:r>
    </w:p>
    <w:p w:rsidR="00446D8D" w:rsidRDefault="00823946" w:rsidP="00446D8D">
      <w:r>
        <w:rPr>
          <w:rStyle w:val="Rubrik3Char"/>
        </w:rPr>
        <w:br/>
      </w:r>
      <w:r w:rsidR="00446D8D" w:rsidRPr="00446D8D">
        <w:rPr>
          <w:rStyle w:val="Rubrik3Char"/>
        </w:rPr>
        <w:t>Gränslöst VADH-Bygger broar och river hinder</w:t>
      </w:r>
    </w:p>
    <w:p w:rsidR="00446D8D" w:rsidRDefault="00446D8D" w:rsidP="00446D8D">
      <w:r>
        <w:t xml:space="preserve">"Gränslöst VADH- Bygger broar och river hinder" har som övergripande målsättning att utveckla en sam-verkansstruktur för byggsektorn som säkrar den framtida kompetensförsörjningen. Genom att ta tillvara hela områdets tillgångar i form av olikheter i utbildningar, företag och samhällsstrukturer skapas nya karriärmöjligheter och ingångar för personer som är intresserade av att jobba i branschen. </w:t>
      </w:r>
    </w:p>
    <w:p w:rsidR="00446D8D" w:rsidRDefault="00446D8D" w:rsidP="00446D8D">
      <w:r>
        <w:t>Projektets målgrupper är bl. a. ungdomar med intresse för byggsektorn, elever på gymnasieskolan, lärlingar, outbildad arbetskraft i behov av validering och färdigutbildning, lärare, skolledare, studenter, bygg- och anläggningsföretag, branschorganisationer och offentliga aktörer med ansvar för utbildningssystemet</w:t>
      </w:r>
    </w:p>
    <w:p w:rsidR="00446D8D" w:rsidRDefault="00446D8D" w:rsidP="00446D8D">
      <w:r>
        <w:t>Fyra teman prioriterats: Rekrytering, samverkan skola/näringsliv, livslångt lärande och rörlighet.</w:t>
      </w:r>
    </w:p>
    <w:p w:rsidR="00446D8D" w:rsidRDefault="00446D8D" w:rsidP="00446D8D">
      <w:r>
        <w:t xml:space="preserve">Projektägare är Byggutbildning Star i Dalarna AB och Akershus </w:t>
      </w:r>
      <w:proofErr w:type="spellStart"/>
      <w:r>
        <w:t>fylkeskommune</w:t>
      </w:r>
      <w:proofErr w:type="spellEnd"/>
      <w:r>
        <w:t xml:space="preserve">. Den totala budgeten är </w:t>
      </w:r>
      <w:r w:rsidR="00183C22">
        <w:br/>
      </w:r>
      <w:r w:rsidRPr="00446D8D">
        <w:t>1 750</w:t>
      </w:r>
      <w:r w:rsidR="00183C22">
        <w:t> </w:t>
      </w:r>
      <w:r w:rsidRPr="00446D8D">
        <w:t>997</w:t>
      </w:r>
      <w:r w:rsidR="00183C22">
        <w:t xml:space="preserve"> </w:t>
      </w:r>
      <w:r w:rsidRPr="00650FF0">
        <w:t>€</w:t>
      </w:r>
      <w:r>
        <w:t xml:space="preserve"> varav 850 498 € är EU-stöd och norska IR-</w:t>
      </w:r>
      <w:proofErr w:type="spellStart"/>
      <w:r>
        <w:t>midler</w:t>
      </w:r>
      <w:proofErr w:type="spellEnd"/>
      <w:r>
        <w:t>. Projektperioden är 3 år.</w:t>
      </w:r>
    </w:p>
    <w:p w:rsidR="00446D8D" w:rsidRPr="009C066F" w:rsidRDefault="00446D8D" w:rsidP="00446D8D">
      <w:r w:rsidRPr="00956AEA">
        <w:t>Projektledare och kontaktperson är</w:t>
      </w:r>
      <w:r>
        <w:rPr>
          <w:b/>
        </w:rPr>
        <w:t xml:space="preserve"> </w:t>
      </w:r>
      <w:proofErr w:type="spellStart"/>
      <w:r w:rsidRPr="00446D8D">
        <w:t>Eva-lena</w:t>
      </w:r>
      <w:proofErr w:type="spellEnd"/>
      <w:r w:rsidRPr="00446D8D">
        <w:t xml:space="preserve"> Palander</w:t>
      </w:r>
      <w:r>
        <w:t>.</w:t>
      </w:r>
      <w:r>
        <w:br/>
        <w:t>E-post: eva-le</w:t>
      </w:r>
      <w:r w:rsidR="00DF0AAF">
        <w:t>na.palander@byggstar.se</w:t>
      </w:r>
      <w:r w:rsidR="00DF0AAF">
        <w:br/>
        <w:t>Mobil: +</w:t>
      </w:r>
      <w:proofErr w:type="gramStart"/>
      <w:r w:rsidR="00DF0AAF">
        <w:t>46</w:t>
      </w:r>
      <w:r>
        <w:t>70-2880008</w:t>
      </w:r>
      <w:proofErr w:type="gramEnd"/>
      <w:r>
        <w:t xml:space="preserve">   </w:t>
      </w:r>
    </w:p>
    <w:p w:rsidR="005074CF" w:rsidRPr="005A6A0B" w:rsidRDefault="009210D5" w:rsidP="005074CF">
      <w:r>
        <w:rPr>
          <w:rFonts w:ascii="Arial" w:hAnsi="Arial" w:cs="Arial"/>
          <w:i/>
          <w:iCs/>
          <w:szCs w:val="20"/>
        </w:rPr>
        <w:br/>
      </w:r>
      <w:r w:rsidR="00E9268F" w:rsidRPr="008C730F">
        <w:rPr>
          <w:rFonts w:ascii="Arial" w:hAnsi="Arial" w:cs="Arial"/>
          <w:i/>
          <w:iCs/>
          <w:szCs w:val="20"/>
        </w:rPr>
        <w:t>Med vänliga hälsningar</w:t>
      </w:r>
      <w:r w:rsidR="004E43DA">
        <w:rPr>
          <w:rFonts w:ascii="Arial" w:hAnsi="Arial" w:cs="Arial"/>
          <w:i/>
          <w:iCs/>
          <w:szCs w:val="20"/>
        </w:rPr>
        <w:t xml:space="preserve">, </w:t>
      </w:r>
      <w:r w:rsidR="00E9268F" w:rsidRPr="008C730F">
        <w:rPr>
          <w:rFonts w:ascii="Arial" w:hAnsi="Arial" w:cs="Arial"/>
          <w:i/>
          <w:iCs/>
          <w:szCs w:val="20"/>
        </w:rPr>
        <w:t xml:space="preserve"> </w:t>
      </w:r>
      <w:r w:rsidR="0072340C">
        <w:rPr>
          <w:rFonts w:ascii="Arial" w:hAnsi="Arial" w:cs="Arial"/>
          <w:i/>
          <w:iCs/>
          <w:szCs w:val="20"/>
        </w:rPr>
        <w:br/>
      </w:r>
      <w:r w:rsidR="00E45FDF">
        <w:rPr>
          <w:rFonts w:ascii="Arial" w:hAnsi="Arial" w:cs="Arial"/>
          <w:iCs/>
          <w:szCs w:val="20"/>
        </w:rPr>
        <w:br/>
      </w:r>
      <w:r w:rsidR="005074CF" w:rsidRPr="005A6A0B">
        <w:t xml:space="preserve">Annika Nordenstam, </w:t>
      </w:r>
      <w:proofErr w:type="spellStart"/>
      <w:r w:rsidR="005074CF" w:rsidRPr="005A6A0B">
        <w:t>Interreg</w:t>
      </w:r>
      <w:proofErr w:type="spellEnd"/>
      <w:r w:rsidR="005074CF" w:rsidRPr="005A6A0B">
        <w:t>-sekretaria</w:t>
      </w:r>
      <w:r w:rsidR="00C8104B">
        <w:t>tet</w:t>
      </w:r>
      <w:r w:rsidR="00C8104B">
        <w:br/>
        <w:t xml:space="preserve">Tfn +46 70 </w:t>
      </w:r>
      <w:r w:rsidR="005074CF" w:rsidRPr="005A6A0B">
        <w:t>669 94 25</w:t>
      </w:r>
    </w:p>
    <w:p w:rsidR="005A6A0B" w:rsidRPr="005A6A0B" w:rsidRDefault="005074CF" w:rsidP="005A6A0B">
      <w:r w:rsidRPr="005A6A0B">
        <w:t>Erik Hagen</w:t>
      </w:r>
      <w:r w:rsidR="005A6A0B" w:rsidRPr="005A6A0B">
        <w:t xml:space="preserve">, </w:t>
      </w:r>
      <w:proofErr w:type="spellStart"/>
      <w:r w:rsidR="005A6A0B" w:rsidRPr="005A6A0B">
        <w:t>Interreg</w:t>
      </w:r>
      <w:proofErr w:type="spellEnd"/>
      <w:r w:rsidR="005A6A0B" w:rsidRPr="005A6A0B">
        <w:t>-sekretariatet/</w:t>
      </w:r>
      <w:proofErr w:type="spellStart"/>
      <w:r w:rsidR="005A6A0B" w:rsidRPr="005A6A0B">
        <w:t>Forvaltande</w:t>
      </w:r>
      <w:proofErr w:type="spellEnd"/>
      <w:r w:rsidR="005A6A0B" w:rsidRPr="005A6A0B">
        <w:t xml:space="preserve"> </w:t>
      </w:r>
      <w:proofErr w:type="spellStart"/>
      <w:r w:rsidR="005A6A0B" w:rsidRPr="005A6A0B">
        <w:t>organisasjon</w:t>
      </w:r>
      <w:proofErr w:type="spellEnd"/>
      <w:r w:rsidR="005A6A0B" w:rsidRPr="005A6A0B">
        <w:br/>
        <w:t>Tfn</w:t>
      </w:r>
      <w:r w:rsidR="005A6A0B">
        <w:t xml:space="preserve"> </w:t>
      </w:r>
      <w:r w:rsidR="00C8104B">
        <w:t>+47 625 44</w:t>
      </w:r>
      <w:r w:rsidR="005A6A0B" w:rsidRPr="005A6A0B">
        <w:t>4</w:t>
      </w:r>
      <w:r w:rsidR="00C8104B">
        <w:t xml:space="preserve"> </w:t>
      </w:r>
      <w:r w:rsidR="005A6A0B" w:rsidRPr="005A6A0B">
        <w:t>36</w:t>
      </w:r>
    </w:p>
    <w:p w:rsidR="0072340C" w:rsidRPr="00C8104B" w:rsidRDefault="005074CF" w:rsidP="0072340C">
      <w:r w:rsidRPr="005A6A0B">
        <w:t xml:space="preserve">Bjørn Terje </w:t>
      </w:r>
      <w:proofErr w:type="spellStart"/>
      <w:r w:rsidRPr="005A6A0B">
        <w:t>Anderssen</w:t>
      </w:r>
      <w:proofErr w:type="spellEnd"/>
      <w:r w:rsidRPr="005A6A0B">
        <w:t xml:space="preserve">, </w:t>
      </w:r>
      <w:proofErr w:type="spellStart"/>
      <w:r w:rsidRPr="005A6A0B">
        <w:t>Interreg</w:t>
      </w:r>
      <w:proofErr w:type="spellEnd"/>
      <w:r w:rsidRPr="005A6A0B">
        <w:t>-sekretariatet/</w:t>
      </w:r>
      <w:proofErr w:type="spellStart"/>
      <w:r w:rsidRPr="005A6A0B">
        <w:t>Forvaltande</w:t>
      </w:r>
      <w:proofErr w:type="spellEnd"/>
      <w:r w:rsidR="005A6A0B" w:rsidRPr="005A6A0B">
        <w:t xml:space="preserve"> </w:t>
      </w:r>
      <w:proofErr w:type="spellStart"/>
      <w:r w:rsidR="005A6A0B" w:rsidRPr="005A6A0B">
        <w:t>organisasjon</w:t>
      </w:r>
      <w:proofErr w:type="spellEnd"/>
      <w:r w:rsidRPr="005A6A0B">
        <w:t xml:space="preserve"> </w:t>
      </w:r>
      <w:r w:rsidR="005A6A0B">
        <w:br/>
        <w:t xml:space="preserve">Tfn: </w:t>
      </w:r>
      <w:r w:rsidR="00C8104B">
        <w:t>+47 625 4</w:t>
      </w:r>
      <w:r w:rsidR="005A6A0B" w:rsidRPr="005A6A0B">
        <w:t>44 41</w:t>
      </w:r>
    </w:p>
    <w:sectPr w:rsidR="0072340C" w:rsidRPr="00C8104B" w:rsidSect="004E43DA">
      <w:headerReference w:type="default" r:id="rId10"/>
      <w:footerReference w:type="default" r:id="rId11"/>
      <w:pgSz w:w="11906" w:h="16838"/>
      <w:pgMar w:top="1417" w:right="1417" w:bottom="1417" w:left="1417" w:header="68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CE" w:rsidRDefault="008E1ECE" w:rsidP="00D428EA">
      <w:pPr>
        <w:spacing w:after="0" w:line="240" w:lineRule="auto"/>
      </w:pPr>
      <w:r>
        <w:separator/>
      </w:r>
    </w:p>
  </w:endnote>
  <w:endnote w:type="continuationSeparator" w:id="0">
    <w:p w:rsidR="008E1ECE" w:rsidRDefault="008E1ECE" w:rsidP="00D4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 w:type="dxa"/>
      <w:tblCellMar>
        <w:left w:w="0" w:type="dxa"/>
        <w:right w:w="0" w:type="dxa"/>
      </w:tblCellMar>
      <w:tblLook w:val="01E0" w:firstRow="1" w:lastRow="1" w:firstColumn="1" w:lastColumn="1" w:noHBand="0" w:noVBand="0"/>
    </w:tblPr>
    <w:tblGrid>
      <w:gridCol w:w="2127"/>
      <w:gridCol w:w="1417"/>
      <w:gridCol w:w="2126"/>
      <w:gridCol w:w="3544"/>
      <w:gridCol w:w="709"/>
    </w:tblGrid>
    <w:tr w:rsidR="008F7C79" w:rsidRPr="005A73EE" w:rsidTr="008F7C79">
      <w:tc>
        <w:tcPr>
          <w:tcW w:w="2127"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Organisation</w:t>
          </w:r>
        </w:p>
      </w:tc>
      <w:tc>
        <w:tcPr>
          <w:tcW w:w="1417"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Besöksadress</w:t>
          </w:r>
        </w:p>
      </w:tc>
      <w:tc>
        <w:tcPr>
          <w:tcW w:w="2126"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Adress</w:t>
          </w:r>
        </w:p>
      </w:tc>
      <w:tc>
        <w:tcPr>
          <w:tcW w:w="3544"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sz w:val="14"/>
              <w:szCs w:val="16"/>
            </w:rPr>
          </w:pPr>
          <w:r w:rsidRPr="005A73EE">
            <w:rPr>
              <w:rFonts w:ascii="Arial" w:eastAsia="Times New Roman" w:hAnsi="Arial" w:cs="Times New Roman"/>
              <w:b/>
              <w:sz w:val="14"/>
              <w:szCs w:val="14"/>
            </w:rPr>
            <w:t>Kontakt</w:t>
          </w:r>
        </w:p>
      </w:tc>
      <w:tc>
        <w:tcPr>
          <w:tcW w:w="709"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4"/>
            </w:rPr>
          </w:pPr>
        </w:p>
      </w:tc>
    </w:tr>
    <w:tr w:rsidR="008F7C79" w:rsidRPr="005A73EE" w:rsidTr="008F7C79">
      <w:tc>
        <w:tcPr>
          <w:tcW w:w="2127"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1" w:name="Organisation"/>
          <w:bookmarkEnd w:id="1"/>
          <w:proofErr w:type="spellStart"/>
          <w:r w:rsidRPr="005A73EE">
            <w:rPr>
              <w:rFonts w:ascii="Arial" w:eastAsia="Times New Roman" w:hAnsi="Arial" w:cs="Times New Roman"/>
              <w:sz w:val="14"/>
              <w:szCs w:val="24"/>
            </w:rPr>
            <w:t>Interreg</w:t>
          </w:r>
          <w:proofErr w:type="spellEnd"/>
          <w:r w:rsidRPr="005A73EE">
            <w:rPr>
              <w:rFonts w:ascii="Arial" w:eastAsia="Times New Roman" w:hAnsi="Arial" w:cs="Times New Roman"/>
              <w:sz w:val="14"/>
              <w:szCs w:val="24"/>
            </w:rPr>
            <w:t xml:space="preserve"> Sverige-Norge</w:t>
          </w:r>
        </w:p>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r w:rsidRPr="005A73EE">
            <w:rPr>
              <w:rFonts w:ascii="Arial" w:eastAsia="Times New Roman" w:hAnsi="Arial" w:cs="Times New Roman"/>
              <w:sz w:val="14"/>
              <w:szCs w:val="24"/>
            </w:rPr>
            <w:t>Länsstyrelsen Jämtlands Län</w:t>
          </w:r>
        </w:p>
      </w:tc>
      <w:tc>
        <w:tcPr>
          <w:tcW w:w="1417"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2" w:name="Adress"/>
          <w:bookmarkEnd w:id="2"/>
          <w:r w:rsidRPr="005A73EE">
            <w:rPr>
              <w:rFonts w:ascii="Arial" w:eastAsia="Times New Roman" w:hAnsi="Arial" w:cs="Times New Roman"/>
              <w:sz w:val="14"/>
              <w:szCs w:val="24"/>
            </w:rPr>
            <w:t>Residensgränd 7</w:t>
          </w:r>
        </w:p>
      </w:tc>
      <w:tc>
        <w:tcPr>
          <w:tcW w:w="2126"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3" w:name="Postadress"/>
          <w:bookmarkEnd w:id="3"/>
          <w:r w:rsidRPr="005A73EE">
            <w:rPr>
              <w:rFonts w:ascii="Arial" w:eastAsia="Times New Roman" w:hAnsi="Arial" w:cs="Times New Roman"/>
              <w:sz w:val="14"/>
              <w:szCs w:val="24"/>
            </w:rPr>
            <w:t>SE 831 86 Östersund</w:t>
          </w:r>
        </w:p>
      </w:tc>
      <w:tc>
        <w:tcPr>
          <w:tcW w:w="3544"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4" w:name="Telefon"/>
          <w:bookmarkEnd w:id="4"/>
          <w:r w:rsidRPr="005A73EE">
            <w:rPr>
              <w:rFonts w:ascii="Arial" w:eastAsia="Times New Roman" w:hAnsi="Arial" w:cs="Times New Roman"/>
              <w:sz w:val="14"/>
              <w:szCs w:val="24"/>
            </w:rPr>
            <w:t>+46 (0)</w:t>
          </w:r>
          <w:r>
            <w:rPr>
              <w:rFonts w:ascii="Arial" w:eastAsia="Times New Roman" w:hAnsi="Arial" w:cs="Times New Roman"/>
              <w:sz w:val="14"/>
              <w:szCs w:val="24"/>
            </w:rPr>
            <w:t>10</w:t>
          </w:r>
          <w:r w:rsidR="00E9268F">
            <w:rPr>
              <w:rFonts w:ascii="Arial" w:eastAsia="Times New Roman" w:hAnsi="Arial" w:cs="Times New Roman"/>
              <w:sz w:val="14"/>
              <w:szCs w:val="24"/>
            </w:rPr>
            <w:t> </w:t>
          </w:r>
          <w:r>
            <w:rPr>
              <w:rFonts w:ascii="Arial" w:eastAsia="Times New Roman" w:hAnsi="Arial" w:cs="Times New Roman"/>
              <w:sz w:val="14"/>
              <w:szCs w:val="24"/>
            </w:rPr>
            <w:t>225</w:t>
          </w:r>
          <w:r w:rsidR="00E9268F">
            <w:rPr>
              <w:rFonts w:ascii="Arial" w:eastAsia="Times New Roman" w:hAnsi="Arial" w:cs="Times New Roman"/>
              <w:sz w:val="14"/>
              <w:szCs w:val="24"/>
            </w:rPr>
            <w:t xml:space="preserve"> </w:t>
          </w:r>
          <w:r>
            <w:rPr>
              <w:rFonts w:ascii="Arial" w:eastAsia="Times New Roman" w:hAnsi="Arial" w:cs="Times New Roman"/>
              <w:sz w:val="14"/>
              <w:szCs w:val="24"/>
            </w:rPr>
            <w:t>30</w:t>
          </w:r>
          <w:r w:rsidR="00E9268F">
            <w:rPr>
              <w:rFonts w:ascii="Arial" w:eastAsia="Times New Roman" w:hAnsi="Arial" w:cs="Times New Roman"/>
              <w:sz w:val="14"/>
              <w:szCs w:val="24"/>
            </w:rPr>
            <w:t xml:space="preserve"> </w:t>
          </w:r>
          <w:r>
            <w:rPr>
              <w:rFonts w:ascii="Arial" w:eastAsia="Times New Roman" w:hAnsi="Arial" w:cs="Times New Roman"/>
              <w:sz w:val="14"/>
              <w:szCs w:val="24"/>
            </w:rPr>
            <w:t>00</w:t>
          </w:r>
          <w:r w:rsidRPr="005A73EE">
            <w:rPr>
              <w:rFonts w:ascii="Arial" w:eastAsia="Times New Roman" w:hAnsi="Arial" w:cs="Times New Roman"/>
              <w:sz w:val="14"/>
              <w:szCs w:val="24"/>
            </w:rPr>
            <w:br/>
          </w:r>
          <w:bookmarkStart w:id="5" w:name="epost"/>
          <w:bookmarkEnd w:id="5"/>
          <w:r w:rsidRPr="005A73EE">
            <w:rPr>
              <w:rFonts w:ascii="Arial" w:eastAsia="Times New Roman" w:hAnsi="Arial" w:cs="Times New Roman"/>
              <w:sz w:val="14"/>
              <w:szCs w:val="24"/>
            </w:rPr>
            <w:t>interreg@lansstyrelsen.se</w:t>
          </w:r>
        </w:p>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r w:rsidRPr="005A73EE">
            <w:rPr>
              <w:rFonts w:ascii="Arial" w:eastAsia="Times New Roman" w:hAnsi="Arial" w:cs="Times New Roman"/>
              <w:sz w:val="14"/>
              <w:szCs w:val="24"/>
            </w:rPr>
            <w:t>www.interreg-sverige-norge.com</w:t>
          </w:r>
        </w:p>
      </w:tc>
      <w:tc>
        <w:tcPr>
          <w:tcW w:w="709" w:type="dxa"/>
        </w:tcPr>
        <w:p w:rsidR="008F7C79" w:rsidRPr="005A73EE" w:rsidRDefault="008F7C79" w:rsidP="008F7C79">
          <w:pPr>
            <w:tabs>
              <w:tab w:val="center" w:pos="4536"/>
              <w:tab w:val="right" w:pos="9072"/>
            </w:tabs>
            <w:spacing w:after="0" w:line="240" w:lineRule="auto"/>
            <w:jc w:val="right"/>
            <w:rPr>
              <w:rFonts w:ascii="Arial" w:eastAsia="Times New Roman" w:hAnsi="Arial" w:cs="Times New Roman"/>
              <w:sz w:val="14"/>
              <w:szCs w:val="24"/>
            </w:rPr>
          </w:pPr>
        </w:p>
      </w:tc>
    </w:tr>
  </w:tbl>
  <w:p w:rsidR="005A73EE" w:rsidRPr="005A73EE" w:rsidRDefault="005A73EE" w:rsidP="005A73EE">
    <w:pPr>
      <w:pStyle w:val="Sidfo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CE" w:rsidRDefault="008E1ECE" w:rsidP="00D428EA">
      <w:pPr>
        <w:spacing w:after="0" w:line="240" w:lineRule="auto"/>
      </w:pPr>
      <w:r>
        <w:separator/>
      </w:r>
    </w:p>
  </w:footnote>
  <w:footnote w:type="continuationSeparator" w:id="0">
    <w:p w:rsidR="008E1ECE" w:rsidRDefault="008E1ECE" w:rsidP="00D42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620C4" w:rsidRDefault="00B620C4" w:rsidP="00B620C4">
        <w:pPr>
          <w:pStyle w:val="Sidhuvud"/>
        </w:pPr>
        <w:r>
          <w:rPr>
            <w:noProof/>
            <w:lang w:eastAsia="sv-SE"/>
          </w:rPr>
          <w:drawing>
            <wp:inline distT="0" distB="0" distL="0" distR="0" wp14:anchorId="538B6892" wp14:editId="26378CD8">
              <wp:extent cx="1725387" cy="650631"/>
              <wp:effectExtent l="0" t="0" r="825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Sverige-Norge_fund_SV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245" cy="651709"/>
                      </a:xfrm>
                      <a:prstGeom prst="rect">
                        <a:avLst/>
                      </a:prstGeom>
                    </pic:spPr>
                  </pic:pic>
                </a:graphicData>
              </a:graphic>
            </wp:inline>
          </w:drawing>
        </w:r>
        <w:r>
          <w:tab/>
        </w:r>
        <w:r>
          <w:tab/>
          <w:t xml:space="preserve"> Sida </w:t>
        </w:r>
        <w:r>
          <w:rPr>
            <w:b/>
            <w:bCs/>
            <w:sz w:val="24"/>
            <w:szCs w:val="24"/>
          </w:rPr>
          <w:fldChar w:fldCharType="begin"/>
        </w:r>
        <w:r>
          <w:rPr>
            <w:b/>
            <w:bCs/>
          </w:rPr>
          <w:instrText>PAGE</w:instrText>
        </w:r>
        <w:r>
          <w:rPr>
            <w:b/>
            <w:bCs/>
            <w:sz w:val="24"/>
            <w:szCs w:val="24"/>
          </w:rPr>
          <w:fldChar w:fldCharType="separate"/>
        </w:r>
        <w:r w:rsidR="00CF763A">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F763A">
          <w:rPr>
            <w:b/>
            <w:bCs/>
            <w:noProof/>
          </w:rPr>
          <w:t>3</w:t>
        </w:r>
        <w:r>
          <w:rPr>
            <w:b/>
            <w:bCs/>
            <w:sz w:val="24"/>
            <w:szCs w:val="24"/>
          </w:rPr>
          <w:fldChar w:fldCharType="end"/>
        </w:r>
      </w:p>
    </w:sdtContent>
  </w:sdt>
  <w:p w:rsidR="00D428EA" w:rsidRDefault="00D428E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1254"/>
    <w:multiLevelType w:val="hybridMultilevel"/>
    <w:tmpl w:val="BCFA3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3C6B2A"/>
    <w:multiLevelType w:val="multilevel"/>
    <w:tmpl w:val="0C72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7E"/>
    <w:rsid w:val="00037DC1"/>
    <w:rsid w:val="000621FF"/>
    <w:rsid w:val="00065EA6"/>
    <w:rsid w:val="00090CAF"/>
    <w:rsid w:val="000F23D7"/>
    <w:rsid w:val="00120998"/>
    <w:rsid w:val="00122544"/>
    <w:rsid w:val="0015591C"/>
    <w:rsid w:val="00183C22"/>
    <w:rsid w:val="001A151A"/>
    <w:rsid w:val="001A2E5D"/>
    <w:rsid w:val="001E7F0C"/>
    <w:rsid w:val="00224838"/>
    <w:rsid w:val="00233EF4"/>
    <w:rsid w:val="00270D50"/>
    <w:rsid w:val="002729EE"/>
    <w:rsid w:val="002911FB"/>
    <w:rsid w:val="002C0122"/>
    <w:rsid w:val="00334393"/>
    <w:rsid w:val="00367619"/>
    <w:rsid w:val="003A36B1"/>
    <w:rsid w:val="003F1E64"/>
    <w:rsid w:val="00407ED5"/>
    <w:rsid w:val="004430D6"/>
    <w:rsid w:val="00446D8D"/>
    <w:rsid w:val="0045577C"/>
    <w:rsid w:val="00463699"/>
    <w:rsid w:val="004906B8"/>
    <w:rsid w:val="0049221C"/>
    <w:rsid w:val="004A6539"/>
    <w:rsid w:val="004B6ECF"/>
    <w:rsid w:val="004E174C"/>
    <w:rsid w:val="004E43DA"/>
    <w:rsid w:val="0050224F"/>
    <w:rsid w:val="005074CF"/>
    <w:rsid w:val="00510D4A"/>
    <w:rsid w:val="005135DE"/>
    <w:rsid w:val="00564958"/>
    <w:rsid w:val="00584D86"/>
    <w:rsid w:val="005915F5"/>
    <w:rsid w:val="005A306A"/>
    <w:rsid w:val="005A6A0B"/>
    <w:rsid w:val="005A73EE"/>
    <w:rsid w:val="00650FF0"/>
    <w:rsid w:val="00683C4E"/>
    <w:rsid w:val="006A46F8"/>
    <w:rsid w:val="006A49C0"/>
    <w:rsid w:val="006B103F"/>
    <w:rsid w:val="00702A16"/>
    <w:rsid w:val="0072340C"/>
    <w:rsid w:val="0073267E"/>
    <w:rsid w:val="007450FF"/>
    <w:rsid w:val="00761D16"/>
    <w:rsid w:val="00762A6F"/>
    <w:rsid w:val="00786F8B"/>
    <w:rsid w:val="007A368C"/>
    <w:rsid w:val="007E3D6F"/>
    <w:rsid w:val="007F73C8"/>
    <w:rsid w:val="007F7BC3"/>
    <w:rsid w:val="00823946"/>
    <w:rsid w:val="008500DB"/>
    <w:rsid w:val="00870162"/>
    <w:rsid w:val="008A0D0C"/>
    <w:rsid w:val="008A468C"/>
    <w:rsid w:val="008E1ECE"/>
    <w:rsid w:val="008F7C79"/>
    <w:rsid w:val="009210D5"/>
    <w:rsid w:val="00933E58"/>
    <w:rsid w:val="00956AEA"/>
    <w:rsid w:val="00966060"/>
    <w:rsid w:val="009817FC"/>
    <w:rsid w:val="009A51F6"/>
    <w:rsid w:val="009C066F"/>
    <w:rsid w:val="009E38FE"/>
    <w:rsid w:val="009E4C65"/>
    <w:rsid w:val="009E726F"/>
    <w:rsid w:val="00A52348"/>
    <w:rsid w:val="00A679C1"/>
    <w:rsid w:val="00A71C61"/>
    <w:rsid w:val="00AD4045"/>
    <w:rsid w:val="00B01888"/>
    <w:rsid w:val="00B10720"/>
    <w:rsid w:val="00B22EE7"/>
    <w:rsid w:val="00B620C4"/>
    <w:rsid w:val="00B94AC5"/>
    <w:rsid w:val="00BA12A7"/>
    <w:rsid w:val="00BA66D6"/>
    <w:rsid w:val="00BB1DC0"/>
    <w:rsid w:val="00BC084F"/>
    <w:rsid w:val="00BC4FD1"/>
    <w:rsid w:val="00BE24D9"/>
    <w:rsid w:val="00BF6B8C"/>
    <w:rsid w:val="00C16C7E"/>
    <w:rsid w:val="00C76000"/>
    <w:rsid w:val="00C8104B"/>
    <w:rsid w:val="00CA077F"/>
    <w:rsid w:val="00CE1434"/>
    <w:rsid w:val="00CF763A"/>
    <w:rsid w:val="00D37983"/>
    <w:rsid w:val="00D428EA"/>
    <w:rsid w:val="00D7757D"/>
    <w:rsid w:val="00DA075F"/>
    <w:rsid w:val="00DC0E17"/>
    <w:rsid w:val="00DD3F0B"/>
    <w:rsid w:val="00DF0AAF"/>
    <w:rsid w:val="00E134A1"/>
    <w:rsid w:val="00E45FDF"/>
    <w:rsid w:val="00E9268F"/>
    <w:rsid w:val="00EB4690"/>
    <w:rsid w:val="00EB6F3D"/>
    <w:rsid w:val="00EC5ABA"/>
    <w:rsid w:val="00ED2798"/>
    <w:rsid w:val="00EE7E1B"/>
    <w:rsid w:val="00F041FB"/>
    <w:rsid w:val="00F93EFF"/>
    <w:rsid w:val="00F97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F6"/>
    <w:rPr>
      <w:sz w:val="20"/>
    </w:rPr>
  </w:style>
  <w:style w:type="paragraph" w:styleId="Rubrik1">
    <w:name w:val="heading 1"/>
    <w:basedOn w:val="Normal"/>
    <w:next w:val="Normal"/>
    <w:link w:val="Rubrik1Char"/>
    <w:autoRedefine/>
    <w:uiPriority w:val="9"/>
    <w:qFormat/>
    <w:rsid w:val="00B94AC5"/>
    <w:pPr>
      <w:keepNext/>
      <w:keepLines/>
      <w:spacing w:before="480" w:after="0"/>
      <w:outlineLvl w:val="0"/>
    </w:pPr>
    <w:rPr>
      <w:rFonts w:ascii="Arial Unicode MS" w:eastAsiaTheme="majorEastAsia" w:hAnsi="Arial Unicode MS" w:cstheme="majorBidi"/>
      <w:b/>
      <w:bCs/>
      <w:color w:val="365F91" w:themeColor="accent1" w:themeShade="BF"/>
      <w:sz w:val="40"/>
      <w:szCs w:val="28"/>
    </w:rPr>
  </w:style>
  <w:style w:type="paragraph" w:styleId="Rubrik2">
    <w:name w:val="heading 2"/>
    <w:basedOn w:val="Normal"/>
    <w:next w:val="Normal"/>
    <w:link w:val="Rubrik2Char"/>
    <w:autoRedefine/>
    <w:uiPriority w:val="9"/>
    <w:unhideWhenUsed/>
    <w:qFormat/>
    <w:rsid w:val="003A36B1"/>
    <w:pPr>
      <w:keepNext/>
      <w:keepLines/>
      <w:spacing w:before="200" w:after="0"/>
      <w:outlineLvl w:val="1"/>
    </w:pPr>
    <w:rPr>
      <w:rFonts w:ascii="Arial Unicode MS" w:eastAsia="Arial Unicode MS" w:hAnsi="Arial Unicode MS" w:cstheme="majorBidi"/>
      <w:bCs/>
      <w:color w:val="4F81BD" w:themeColor="accent1"/>
      <w:sz w:val="24"/>
      <w:szCs w:val="26"/>
    </w:rPr>
  </w:style>
  <w:style w:type="paragraph" w:styleId="Rubrik3">
    <w:name w:val="heading 3"/>
    <w:basedOn w:val="Normal"/>
    <w:next w:val="Normal"/>
    <w:link w:val="Rubrik3Char"/>
    <w:uiPriority w:val="9"/>
    <w:unhideWhenUsed/>
    <w:qFormat/>
    <w:rsid w:val="003A36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A3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36B1"/>
    <w:rPr>
      <w:rFonts w:ascii="Arial Unicode MS" w:eastAsia="Arial Unicode MS" w:hAnsi="Arial Unicode MS" w:cstheme="majorBidi"/>
      <w:bCs/>
      <w:color w:val="4F81BD" w:themeColor="accent1"/>
      <w:sz w:val="24"/>
      <w:szCs w:val="26"/>
    </w:rPr>
  </w:style>
  <w:style w:type="paragraph" w:styleId="Underrubrik">
    <w:name w:val="Subtitle"/>
    <w:basedOn w:val="Normal"/>
    <w:next w:val="Normal"/>
    <w:link w:val="UnderrubrikChar"/>
    <w:uiPriority w:val="11"/>
    <w:qFormat/>
    <w:rsid w:val="0098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817FC"/>
    <w:rPr>
      <w:rFonts w:asciiTheme="majorHAnsi" w:eastAsiaTheme="majorEastAsia" w:hAnsiTheme="majorHAnsi" w:cstheme="majorBidi"/>
      <w:i/>
      <w:iCs/>
      <w:color w:val="4F81BD" w:themeColor="accent1"/>
      <w:spacing w:val="15"/>
      <w:sz w:val="24"/>
      <w:szCs w:val="24"/>
    </w:rPr>
  </w:style>
  <w:style w:type="paragraph" w:styleId="Ballongtext">
    <w:name w:val="Balloon Text"/>
    <w:basedOn w:val="Normal"/>
    <w:link w:val="BallongtextChar"/>
    <w:uiPriority w:val="99"/>
    <w:semiHidden/>
    <w:unhideWhenUsed/>
    <w:rsid w:val="004A65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6539"/>
    <w:rPr>
      <w:rFonts w:ascii="Tahoma" w:hAnsi="Tahoma" w:cs="Tahoma"/>
      <w:sz w:val="16"/>
      <w:szCs w:val="16"/>
    </w:rPr>
  </w:style>
  <w:style w:type="character" w:customStyle="1" w:styleId="Rubrik1Char">
    <w:name w:val="Rubrik 1 Char"/>
    <w:basedOn w:val="Standardstycketeckensnitt"/>
    <w:link w:val="Rubrik1"/>
    <w:uiPriority w:val="9"/>
    <w:rsid w:val="00B94AC5"/>
    <w:rPr>
      <w:rFonts w:ascii="Arial Unicode MS" w:eastAsiaTheme="majorEastAsia" w:hAnsi="Arial Unicode MS" w:cstheme="majorBidi"/>
      <w:b/>
      <w:bCs/>
      <w:color w:val="365F91" w:themeColor="accent1" w:themeShade="BF"/>
      <w:sz w:val="40"/>
      <w:szCs w:val="28"/>
    </w:rPr>
  </w:style>
  <w:style w:type="paragraph" w:styleId="Sidhuvud">
    <w:name w:val="header"/>
    <w:basedOn w:val="Normal"/>
    <w:link w:val="SidhuvudChar"/>
    <w:uiPriority w:val="99"/>
    <w:unhideWhenUsed/>
    <w:rsid w:val="00D42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EA"/>
  </w:style>
  <w:style w:type="paragraph" w:styleId="Sidfot">
    <w:name w:val="footer"/>
    <w:basedOn w:val="Normal"/>
    <w:link w:val="SidfotChar"/>
    <w:uiPriority w:val="99"/>
    <w:unhideWhenUsed/>
    <w:rsid w:val="00D42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EA"/>
  </w:style>
  <w:style w:type="character" w:customStyle="1" w:styleId="Rubrik3Char">
    <w:name w:val="Rubrik 3 Char"/>
    <w:basedOn w:val="Standardstycketeckensnitt"/>
    <w:link w:val="Rubrik3"/>
    <w:uiPriority w:val="9"/>
    <w:rsid w:val="003A36B1"/>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A36B1"/>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F041FB"/>
    <w:rPr>
      <w:color w:val="0000FF" w:themeColor="hyperlink"/>
      <w:u w:val="single"/>
    </w:rPr>
  </w:style>
  <w:style w:type="character" w:customStyle="1" w:styleId="spelle">
    <w:name w:val="spelle"/>
    <w:basedOn w:val="Standardstycketeckensnitt"/>
    <w:rsid w:val="00D7757D"/>
  </w:style>
  <w:style w:type="paragraph" w:styleId="Normalwebb">
    <w:name w:val="Normal (Web)"/>
    <w:basedOn w:val="Normal"/>
    <w:rsid w:val="00D7757D"/>
    <w:pPr>
      <w:suppressAutoHyphens/>
      <w:spacing w:before="280" w:after="280" w:line="240" w:lineRule="auto"/>
    </w:pPr>
    <w:rPr>
      <w:rFonts w:ascii="Times New Roman" w:eastAsia="Times New Roman" w:hAnsi="Times New Roman" w:cs="Times New Roman"/>
      <w:sz w:val="24"/>
      <w:szCs w:val="24"/>
      <w:lang w:eastAsia="ar-SA"/>
    </w:rPr>
  </w:style>
  <w:style w:type="paragraph" w:styleId="Ingetavstnd">
    <w:name w:val="No Spacing"/>
    <w:uiPriority w:val="1"/>
    <w:qFormat/>
    <w:rsid w:val="004E43DA"/>
    <w:pPr>
      <w:spacing w:after="0" w:line="240" w:lineRule="auto"/>
    </w:pPr>
    <w:rPr>
      <w:sz w:val="20"/>
    </w:rPr>
  </w:style>
  <w:style w:type="character" w:customStyle="1" w:styleId="longtext1">
    <w:name w:val="long_text1"/>
    <w:rsid w:val="004906B8"/>
    <w:rPr>
      <w:sz w:val="20"/>
      <w:szCs w:val="20"/>
    </w:rPr>
  </w:style>
  <w:style w:type="character" w:styleId="Kommentarsreferens">
    <w:name w:val="annotation reference"/>
    <w:basedOn w:val="Standardstycketeckensnitt"/>
    <w:uiPriority w:val="99"/>
    <w:semiHidden/>
    <w:unhideWhenUsed/>
    <w:rsid w:val="005915F5"/>
    <w:rPr>
      <w:sz w:val="16"/>
      <w:szCs w:val="16"/>
    </w:rPr>
  </w:style>
  <w:style w:type="paragraph" w:styleId="Kommentarer">
    <w:name w:val="annotation text"/>
    <w:basedOn w:val="Normal"/>
    <w:link w:val="KommentarerChar"/>
    <w:uiPriority w:val="99"/>
    <w:semiHidden/>
    <w:unhideWhenUsed/>
    <w:rsid w:val="005915F5"/>
    <w:pPr>
      <w:spacing w:line="240" w:lineRule="auto"/>
    </w:pPr>
    <w:rPr>
      <w:szCs w:val="20"/>
    </w:rPr>
  </w:style>
  <w:style w:type="character" w:customStyle="1" w:styleId="KommentarerChar">
    <w:name w:val="Kommentarer Char"/>
    <w:basedOn w:val="Standardstycketeckensnitt"/>
    <w:link w:val="Kommentarer"/>
    <w:uiPriority w:val="99"/>
    <w:semiHidden/>
    <w:rsid w:val="005915F5"/>
    <w:rPr>
      <w:sz w:val="20"/>
      <w:szCs w:val="20"/>
    </w:rPr>
  </w:style>
  <w:style w:type="paragraph" w:styleId="Kommentarsmne">
    <w:name w:val="annotation subject"/>
    <w:basedOn w:val="Kommentarer"/>
    <w:next w:val="Kommentarer"/>
    <w:link w:val="KommentarsmneChar"/>
    <w:uiPriority w:val="99"/>
    <w:semiHidden/>
    <w:unhideWhenUsed/>
    <w:rsid w:val="005915F5"/>
    <w:rPr>
      <w:b/>
      <w:bCs/>
    </w:rPr>
  </w:style>
  <w:style w:type="character" w:customStyle="1" w:styleId="KommentarsmneChar">
    <w:name w:val="Kommentarsämne Char"/>
    <w:basedOn w:val="KommentarerChar"/>
    <w:link w:val="Kommentarsmne"/>
    <w:uiPriority w:val="99"/>
    <w:semiHidden/>
    <w:rsid w:val="005915F5"/>
    <w:rPr>
      <w:b/>
      <w:bCs/>
      <w:sz w:val="20"/>
      <w:szCs w:val="20"/>
    </w:rPr>
  </w:style>
  <w:style w:type="paragraph" w:styleId="Liststycke">
    <w:name w:val="List Paragraph"/>
    <w:basedOn w:val="Normal"/>
    <w:uiPriority w:val="34"/>
    <w:qFormat/>
    <w:rsid w:val="001E7F0C"/>
    <w:pPr>
      <w:ind w:left="720"/>
      <w:contextualSpacing/>
    </w:pPr>
  </w:style>
  <w:style w:type="paragraph" w:customStyle="1" w:styleId="Default">
    <w:name w:val="Default"/>
    <w:rsid w:val="004430D6"/>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F6"/>
    <w:rPr>
      <w:sz w:val="20"/>
    </w:rPr>
  </w:style>
  <w:style w:type="paragraph" w:styleId="Rubrik1">
    <w:name w:val="heading 1"/>
    <w:basedOn w:val="Normal"/>
    <w:next w:val="Normal"/>
    <w:link w:val="Rubrik1Char"/>
    <w:autoRedefine/>
    <w:uiPriority w:val="9"/>
    <w:qFormat/>
    <w:rsid w:val="00B94AC5"/>
    <w:pPr>
      <w:keepNext/>
      <w:keepLines/>
      <w:spacing w:before="480" w:after="0"/>
      <w:outlineLvl w:val="0"/>
    </w:pPr>
    <w:rPr>
      <w:rFonts w:ascii="Arial Unicode MS" w:eastAsiaTheme="majorEastAsia" w:hAnsi="Arial Unicode MS" w:cstheme="majorBidi"/>
      <w:b/>
      <w:bCs/>
      <w:color w:val="365F91" w:themeColor="accent1" w:themeShade="BF"/>
      <w:sz w:val="40"/>
      <w:szCs w:val="28"/>
    </w:rPr>
  </w:style>
  <w:style w:type="paragraph" w:styleId="Rubrik2">
    <w:name w:val="heading 2"/>
    <w:basedOn w:val="Normal"/>
    <w:next w:val="Normal"/>
    <w:link w:val="Rubrik2Char"/>
    <w:autoRedefine/>
    <w:uiPriority w:val="9"/>
    <w:unhideWhenUsed/>
    <w:qFormat/>
    <w:rsid w:val="003A36B1"/>
    <w:pPr>
      <w:keepNext/>
      <w:keepLines/>
      <w:spacing w:before="200" w:after="0"/>
      <w:outlineLvl w:val="1"/>
    </w:pPr>
    <w:rPr>
      <w:rFonts w:ascii="Arial Unicode MS" w:eastAsia="Arial Unicode MS" w:hAnsi="Arial Unicode MS" w:cstheme="majorBidi"/>
      <w:bCs/>
      <w:color w:val="4F81BD" w:themeColor="accent1"/>
      <w:sz w:val="24"/>
      <w:szCs w:val="26"/>
    </w:rPr>
  </w:style>
  <w:style w:type="paragraph" w:styleId="Rubrik3">
    <w:name w:val="heading 3"/>
    <w:basedOn w:val="Normal"/>
    <w:next w:val="Normal"/>
    <w:link w:val="Rubrik3Char"/>
    <w:uiPriority w:val="9"/>
    <w:unhideWhenUsed/>
    <w:qFormat/>
    <w:rsid w:val="003A36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A3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36B1"/>
    <w:rPr>
      <w:rFonts w:ascii="Arial Unicode MS" w:eastAsia="Arial Unicode MS" w:hAnsi="Arial Unicode MS" w:cstheme="majorBidi"/>
      <w:bCs/>
      <w:color w:val="4F81BD" w:themeColor="accent1"/>
      <w:sz w:val="24"/>
      <w:szCs w:val="26"/>
    </w:rPr>
  </w:style>
  <w:style w:type="paragraph" w:styleId="Underrubrik">
    <w:name w:val="Subtitle"/>
    <w:basedOn w:val="Normal"/>
    <w:next w:val="Normal"/>
    <w:link w:val="UnderrubrikChar"/>
    <w:uiPriority w:val="11"/>
    <w:qFormat/>
    <w:rsid w:val="0098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817FC"/>
    <w:rPr>
      <w:rFonts w:asciiTheme="majorHAnsi" w:eastAsiaTheme="majorEastAsia" w:hAnsiTheme="majorHAnsi" w:cstheme="majorBidi"/>
      <w:i/>
      <w:iCs/>
      <w:color w:val="4F81BD" w:themeColor="accent1"/>
      <w:spacing w:val="15"/>
      <w:sz w:val="24"/>
      <w:szCs w:val="24"/>
    </w:rPr>
  </w:style>
  <w:style w:type="paragraph" w:styleId="Ballongtext">
    <w:name w:val="Balloon Text"/>
    <w:basedOn w:val="Normal"/>
    <w:link w:val="BallongtextChar"/>
    <w:uiPriority w:val="99"/>
    <w:semiHidden/>
    <w:unhideWhenUsed/>
    <w:rsid w:val="004A65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6539"/>
    <w:rPr>
      <w:rFonts w:ascii="Tahoma" w:hAnsi="Tahoma" w:cs="Tahoma"/>
      <w:sz w:val="16"/>
      <w:szCs w:val="16"/>
    </w:rPr>
  </w:style>
  <w:style w:type="character" w:customStyle="1" w:styleId="Rubrik1Char">
    <w:name w:val="Rubrik 1 Char"/>
    <w:basedOn w:val="Standardstycketeckensnitt"/>
    <w:link w:val="Rubrik1"/>
    <w:uiPriority w:val="9"/>
    <w:rsid w:val="00B94AC5"/>
    <w:rPr>
      <w:rFonts w:ascii="Arial Unicode MS" w:eastAsiaTheme="majorEastAsia" w:hAnsi="Arial Unicode MS" w:cstheme="majorBidi"/>
      <w:b/>
      <w:bCs/>
      <w:color w:val="365F91" w:themeColor="accent1" w:themeShade="BF"/>
      <w:sz w:val="40"/>
      <w:szCs w:val="28"/>
    </w:rPr>
  </w:style>
  <w:style w:type="paragraph" w:styleId="Sidhuvud">
    <w:name w:val="header"/>
    <w:basedOn w:val="Normal"/>
    <w:link w:val="SidhuvudChar"/>
    <w:uiPriority w:val="99"/>
    <w:unhideWhenUsed/>
    <w:rsid w:val="00D42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EA"/>
  </w:style>
  <w:style w:type="paragraph" w:styleId="Sidfot">
    <w:name w:val="footer"/>
    <w:basedOn w:val="Normal"/>
    <w:link w:val="SidfotChar"/>
    <w:uiPriority w:val="99"/>
    <w:unhideWhenUsed/>
    <w:rsid w:val="00D42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EA"/>
  </w:style>
  <w:style w:type="character" w:customStyle="1" w:styleId="Rubrik3Char">
    <w:name w:val="Rubrik 3 Char"/>
    <w:basedOn w:val="Standardstycketeckensnitt"/>
    <w:link w:val="Rubrik3"/>
    <w:uiPriority w:val="9"/>
    <w:rsid w:val="003A36B1"/>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A36B1"/>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F041FB"/>
    <w:rPr>
      <w:color w:val="0000FF" w:themeColor="hyperlink"/>
      <w:u w:val="single"/>
    </w:rPr>
  </w:style>
  <w:style w:type="character" w:customStyle="1" w:styleId="spelle">
    <w:name w:val="spelle"/>
    <w:basedOn w:val="Standardstycketeckensnitt"/>
    <w:rsid w:val="00D7757D"/>
  </w:style>
  <w:style w:type="paragraph" w:styleId="Normalwebb">
    <w:name w:val="Normal (Web)"/>
    <w:basedOn w:val="Normal"/>
    <w:rsid w:val="00D7757D"/>
    <w:pPr>
      <w:suppressAutoHyphens/>
      <w:spacing w:before="280" w:after="280" w:line="240" w:lineRule="auto"/>
    </w:pPr>
    <w:rPr>
      <w:rFonts w:ascii="Times New Roman" w:eastAsia="Times New Roman" w:hAnsi="Times New Roman" w:cs="Times New Roman"/>
      <w:sz w:val="24"/>
      <w:szCs w:val="24"/>
      <w:lang w:eastAsia="ar-SA"/>
    </w:rPr>
  </w:style>
  <w:style w:type="paragraph" w:styleId="Ingetavstnd">
    <w:name w:val="No Spacing"/>
    <w:uiPriority w:val="1"/>
    <w:qFormat/>
    <w:rsid w:val="004E43DA"/>
    <w:pPr>
      <w:spacing w:after="0" w:line="240" w:lineRule="auto"/>
    </w:pPr>
    <w:rPr>
      <w:sz w:val="20"/>
    </w:rPr>
  </w:style>
  <w:style w:type="character" w:customStyle="1" w:styleId="longtext1">
    <w:name w:val="long_text1"/>
    <w:rsid w:val="004906B8"/>
    <w:rPr>
      <w:sz w:val="20"/>
      <w:szCs w:val="20"/>
    </w:rPr>
  </w:style>
  <w:style w:type="character" w:styleId="Kommentarsreferens">
    <w:name w:val="annotation reference"/>
    <w:basedOn w:val="Standardstycketeckensnitt"/>
    <w:uiPriority w:val="99"/>
    <w:semiHidden/>
    <w:unhideWhenUsed/>
    <w:rsid w:val="005915F5"/>
    <w:rPr>
      <w:sz w:val="16"/>
      <w:szCs w:val="16"/>
    </w:rPr>
  </w:style>
  <w:style w:type="paragraph" w:styleId="Kommentarer">
    <w:name w:val="annotation text"/>
    <w:basedOn w:val="Normal"/>
    <w:link w:val="KommentarerChar"/>
    <w:uiPriority w:val="99"/>
    <w:semiHidden/>
    <w:unhideWhenUsed/>
    <w:rsid w:val="005915F5"/>
    <w:pPr>
      <w:spacing w:line="240" w:lineRule="auto"/>
    </w:pPr>
    <w:rPr>
      <w:szCs w:val="20"/>
    </w:rPr>
  </w:style>
  <w:style w:type="character" w:customStyle="1" w:styleId="KommentarerChar">
    <w:name w:val="Kommentarer Char"/>
    <w:basedOn w:val="Standardstycketeckensnitt"/>
    <w:link w:val="Kommentarer"/>
    <w:uiPriority w:val="99"/>
    <w:semiHidden/>
    <w:rsid w:val="005915F5"/>
    <w:rPr>
      <w:sz w:val="20"/>
      <w:szCs w:val="20"/>
    </w:rPr>
  </w:style>
  <w:style w:type="paragraph" w:styleId="Kommentarsmne">
    <w:name w:val="annotation subject"/>
    <w:basedOn w:val="Kommentarer"/>
    <w:next w:val="Kommentarer"/>
    <w:link w:val="KommentarsmneChar"/>
    <w:uiPriority w:val="99"/>
    <w:semiHidden/>
    <w:unhideWhenUsed/>
    <w:rsid w:val="005915F5"/>
    <w:rPr>
      <w:b/>
      <w:bCs/>
    </w:rPr>
  </w:style>
  <w:style w:type="character" w:customStyle="1" w:styleId="KommentarsmneChar">
    <w:name w:val="Kommentarsämne Char"/>
    <w:basedOn w:val="KommentarerChar"/>
    <w:link w:val="Kommentarsmne"/>
    <w:uiPriority w:val="99"/>
    <w:semiHidden/>
    <w:rsid w:val="005915F5"/>
    <w:rPr>
      <w:b/>
      <w:bCs/>
      <w:sz w:val="20"/>
      <w:szCs w:val="20"/>
    </w:rPr>
  </w:style>
  <w:style w:type="paragraph" w:styleId="Liststycke">
    <w:name w:val="List Paragraph"/>
    <w:basedOn w:val="Normal"/>
    <w:uiPriority w:val="34"/>
    <w:qFormat/>
    <w:rsid w:val="001E7F0C"/>
    <w:pPr>
      <w:ind w:left="720"/>
      <w:contextualSpacing/>
    </w:pPr>
  </w:style>
  <w:style w:type="paragraph" w:customStyle="1" w:styleId="Default">
    <w:name w:val="Default"/>
    <w:rsid w:val="004430D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174">
      <w:bodyDiv w:val="1"/>
      <w:marLeft w:val="0"/>
      <w:marRight w:val="0"/>
      <w:marTop w:val="0"/>
      <w:marBottom w:val="0"/>
      <w:divBdr>
        <w:top w:val="none" w:sz="0" w:space="0" w:color="auto"/>
        <w:left w:val="none" w:sz="0" w:space="0" w:color="auto"/>
        <w:bottom w:val="none" w:sz="0" w:space="0" w:color="auto"/>
        <w:right w:val="none" w:sz="0" w:space="0" w:color="auto"/>
      </w:divBdr>
    </w:div>
    <w:div w:id="26106237">
      <w:bodyDiv w:val="1"/>
      <w:marLeft w:val="0"/>
      <w:marRight w:val="0"/>
      <w:marTop w:val="0"/>
      <w:marBottom w:val="0"/>
      <w:divBdr>
        <w:top w:val="none" w:sz="0" w:space="0" w:color="auto"/>
        <w:left w:val="none" w:sz="0" w:space="0" w:color="auto"/>
        <w:bottom w:val="none" w:sz="0" w:space="0" w:color="auto"/>
        <w:right w:val="none" w:sz="0" w:space="0" w:color="auto"/>
      </w:divBdr>
    </w:div>
    <w:div w:id="256865365">
      <w:bodyDiv w:val="1"/>
      <w:marLeft w:val="0"/>
      <w:marRight w:val="0"/>
      <w:marTop w:val="0"/>
      <w:marBottom w:val="0"/>
      <w:divBdr>
        <w:top w:val="none" w:sz="0" w:space="0" w:color="auto"/>
        <w:left w:val="none" w:sz="0" w:space="0" w:color="auto"/>
        <w:bottom w:val="none" w:sz="0" w:space="0" w:color="auto"/>
        <w:right w:val="none" w:sz="0" w:space="0" w:color="auto"/>
      </w:divBdr>
    </w:div>
    <w:div w:id="349530751">
      <w:bodyDiv w:val="1"/>
      <w:marLeft w:val="0"/>
      <w:marRight w:val="0"/>
      <w:marTop w:val="0"/>
      <w:marBottom w:val="0"/>
      <w:divBdr>
        <w:top w:val="none" w:sz="0" w:space="0" w:color="auto"/>
        <w:left w:val="none" w:sz="0" w:space="0" w:color="auto"/>
        <w:bottom w:val="none" w:sz="0" w:space="0" w:color="auto"/>
        <w:right w:val="none" w:sz="0" w:space="0" w:color="auto"/>
      </w:divBdr>
    </w:div>
    <w:div w:id="412317312">
      <w:bodyDiv w:val="1"/>
      <w:marLeft w:val="0"/>
      <w:marRight w:val="0"/>
      <w:marTop w:val="0"/>
      <w:marBottom w:val="0"/>
      <w:divBdr>
        <w:top w:val="none" w:sz="0" w:space="0" w:color="auto"/>
        <w:left w:val="none" w:sz="0" w:space="0" w:color="auto"/>
        <w:bottom w:val="none" w:sz="0" w:space="0" w:color="auto"/>
        <w:right w:val="none" w:sz="0" w:space="0" w:color="auto"/>
      </w:divBdr>
    </w:div>
    <w:div w:id="451361153">
      <w:bodyDiv w:val="1"/>
      <w:marLeft w:val="0"/>
      <w:marRight w:val="0"/>
      <w:marTop w:val="0"/>
      <w:marBottom w:val="0"/>
      <w:divBdr>
        <w:top w:val="none" w:sz="0" w:space="0" w:color="auto"/>
        <w:left w:val="none" w:sz="0" w:space="0" w:color="auto"/>
        <w:bottom w:val="none" w:sz="0" w:space="0" w:color="auto"/>
        <w:right w:val="none" w:sz="0" w:space="0" w:color="auto"/>
      </w:divBdr>
    </w:div>
    <w:div w:id="518736886">
      <w:bodyDiv w:val="1"/>
      <w:marLeft w:val="0"/>
      <w:marRight w:val="0"/>
      <w:marTop w:val="0"/>
      <w:marBottom w:val="0"/>
      <w:divBdr>
        <w:top w:val="none" w:sz="0" w:space="0" w:color="auto"/>
        <w:left w:val="none" w:sz="0" w:space="0" w:color="auto"/>
        <w:bottom w:val="none" w:sz="0" w:space="0" w:color="auto"/>
        <w:right w:val="none" w:sz="0" w:space="0" w:color="auto"/>
      </w:divBdr>
    </w:div>
    <w:div w:id="537855713">
      <w:bodyDiv w:val="1"/>
      <w:marLeft w:val="0"/>
      <w:marRight w:val="0"/>
      <w:marTop w:val="0"/>
      <w:marBottom w:val="0"/>
      <w:divBdr>
        <w:top w:val="none" w:sz="0" w:space="0" w:color="auto"/>
        <w:left w:val="none" w:sz="0" w:space="0" w:color="auto"/>
        <w:bottom w:val="none" w:sz="0" w:space="0" w:color="auto"/>
        <w:right w:val="none" w:sz="0" w:space="0" w:color="auto"/>
      </w:divBdr>
    </w:div>
    <w:div w:id="971987069">
      <w:bodyDiv w:val="1"/>
      <w:marLeft w:val="0"/>
      <w:marRight w:val="0"/>
      <w:marTop w:val="0"/>
      <w:marBottom w:val="0"/>
      <w:divBdr>
        <w:top w:val="none" w:sz="0" w:space="0" w:color="auto"/>
        <w:left w:val="none" w:sz="0" w:space="0" w:color="auto"/>
        <w:bottom w:val="none" w:sz="0" w:space="0" w:color="auto"/>
        <w:right w:val="none" w:sz="0" w:space="0" w:color="auto"/>
      </w:divBdr>
      <w:divsChild>
        <w:div w:id="1188300171">
          <w:marLeft w:val="0"/>
          <w:marRight w:val="0"/>
          <w:marTop w:val="0"/>
          <w:marBottom w:val="0"/>
          <w:divBdr>
            <w:top w:val="none" w:sz="0" w:space="0" w:color="auto"/>
            <w:left w:val="none" w:sz="0" w:space="0" w:color="auto"/>
            <w:bottom w:val="none" w:sz="0" w:space="0" w:color="auto"/>
            <w:right w:val="none" w:sz="0" w:space="0" w:color="auto"/>
          </w:divBdr>
          <w:divsChild>
            <w:div w:id="1314867327">
              <w:marLeft w:val="0"/>
              <w:marRight w:val="0"/>
              <w:marTop w:val="0"/>
              <w:marBottom w:val="0"/>
              <w:divBdr>
                <w:top w:val="none" w:sz="0" w:space="0" w:color="auto"/>
                <w:left w:val="none" w:sz="0" w:space="0" w:color="auto"/>
                <w:bottom w:val="none" w:sz="0" w:space="0" w:color="auto"/>
                <w:right w:val="none" w:sz="0" w:space="0" w:color="auto"/>
              </w:divBdr>
              <w:divsChild>
                <w:div w:id="1497762121">
                  <w:marLeft w:val="0"/>
                  <w:marRight w:val="0"/>
                  <w:marTop w:val="0"/>
                  <w:marBottom w:val="0"/>
                  <w:divBdr>
                    <w:top w:val="none" w:sz="0" w:space="0" w:color="auto"/>
                    <w:left w:val="none" w:sz="0" w:space="0" w:color="auto"/>
                    <w:bottom w:val="none" w:sz="0" w:space="0" w:color="auto"/>
                    <w:right w:val="none" w:sz="0" w:space="0" w:color="auto"/>
                  </w:divBdr>
                  <w:divsChild>
                    <w:div w:id="1837114676">
                      <w:marLeft w:val="0"/>
                      <w:marRight w:val="0"/>
                      <w:marTop w:val="0"/>
                      <w:marBottom w:val="0"/>
                      <w:divBdr>
                        <w:top w:val="none" w:sz="0" w:space="0" w:color="auto"/>
                        <w:left w:val="none" w:sz="0" w:space="0" w:color="auto"/>
                        <w:bottom w:val="none" w:sz="0" w:space="0" w:color="auto"/>
                        <w:right w:val="none" w:sz="0" w:space="0" w:color="auto"/>
                      </w:divBdr>
                      <w:divsChild>
                        <w:div w:id="1568148954">
                          <w:marLeft w:val="0"/>
                          <w:marRight w:val="0"/>
                          <w:marTop w:val="750"/>
                          <w:marBottom w:val="900"/>
                          <w:divBdr>
                            <w:top w:val="none" w:sz="0" w:space="0" w:color="auto"/>
                            <w:left w:val="none" w:sz="0" w:space="0" w:color="auto"/>
                            <w:bottom w:val="none" w:sz="0" w:space="0" w:color="auto"/>
                            <w:right w:val="none" w:sz="0" w:space="0" w:color="auto"/>
                          </w:divBdr>
                          <w:divsChild>
                            <w:div w:id="364793093">
                              <w:marLeft w:val="0"/>
                              <w:marRight w:val="0"/>
                              <w:marTop w:val="0"/>
                              <w:marBottom w:val="0"/>
                              <w:divBdr>
                                <w:top w:val="none" w:sz="0" w:space="0" w:color="auto"/>
                                <w:left w:val="none" w:sz="0" w:space="0" w:color="auto"/>
                                <w:bottom w:val="none" w:sz="0" w:space="0" w:color="auto"/>
                                <w:right w:val="none" w:sz="0" w:space="0" w:color="auto"/>
                              </w:divBdr>
                              <w:divsChild>
                                <w:div w:id="1952398524">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027758769">
      <w:bodyDiv w:val="1"/>
      <w:marLeft w:val="0"/>
      <w:marRight w:val="0"/>
      <w:marTop w:val="0"/>
      <w:marBottom w:val="0"/>
      <w:divBdr>
        <w:top w:val="none" w:sz="0" w:space="0" w:color="auto"/>
        <w:left w:val="none" w:sz="0" w:space="0" w:color="auto"/>
        <w:bottom w:val="none" w:sz="0" w:space="0" w:color="auto"/>
        <w:right w:val="none" w:sz="0" w:space="0" w:color="auto"/>
      </w:divBdr>
    </w:div>
    <w:div w:id="1225332685">
      <w:bodyDiv w:val="1"/>
      <w:marLeft w:val="0"/>
      <w:marRight w:val="0"/>
      <w:marTop w:val="0"/>
      <w:marBottom w:val="0"/>
      <w:divBdr>
        <w:top w:val="none" w:sz="0" w:space="0" w:color="auto"/>
        <w:left w:val="none" w:sz="0" w:space="0" w:color="auto"/>
        <w:bottom w:val="none" w:sz="0" w:space="0" w:color="auto"/>
        <w:right w:val="none" w:sz="0" w:space="0" w:color="auto"/>
      </w:divBdr>
    </w:div>
    <w:div w:id="1447889361">
      <w:bodyDiv w:val="1"/>
      <w:marLeft w:val="0"/>
      <w:marRight w:val="0"/>
      <w:marTop w:val="0"/>
      <w:marBottom w:val="0"/>
      <w:divBdr>
        <w:top w:val="none" w:sz="0" w:space="0" w:color="auto"/>
        <w:left w:val="none" w:sz="0" w:space="0" w:color="auto"/>
        <w:bottom w:val="none" w:sz="0" w:space="0" w:color="auto"/>
        <w:right w:val="none" w:sz="0" w:space="0" w:color="auto"/>
      </w:divBdr>
      <w:divsChild>
        <w:div w:id="1228491129">
          <w:marLeft w:val="0"/>
          <w:marRight w:val="0"/>
          <w:marTop w:val="0"/>
          <w:marBottom w:val="0"/>
          <w:divBdr>
            <w:top w:val="none" w:sz="0" w:space="0" w:color="auto"/>
            <w:left w:val="none" w:sz="0" w:space="0" w:color="auto"/>
            <w:bottom w:val="none" w:sz="0" w:space="0" w:color="auto"/>
            <w:right w:val="none" w:sz="0" w:space="0" w:color="auto"/>
          </w:divBdr>
          <w:divsChild>
            <w:div w:id="769858971">
              <w:marLeft w:val="0"/>
              <w:marRight w:val="0"/>
              <w:marTop w:val="0"/>
              <w:marBottom w:val="0"/>
              <w:divBdr>
                <w:top w:val="none" w:sz="0" w:space="0" w:color="auto"/>
                <w:left w:val="none" w:sz="0" w:space="0" w:color="auto"/>
                <w:bottom w:val="none" w:sz="0" w:space="0" w:color="auto"/>
                <w:right w:val="none" w:sz="0" w:space="0" w:color="auto"/>
              </w:divBdr>
              <w:divsChild>
                <w:div w:id="22555395">
                  <w:marLeft w:val="0"/>
                  <w:marRight w:val="0"/>
                  <w:marTop w:val="0"/>
                  <w:marBottom w:val="0"/>
                  <w:divBdr>
                    <w:top w:val="none" w:sz="0" w:space="0" w:color="auto"/>
                    <w:left w:val="none" w:sz="0" w:space="0" w:color="auto"/>
                    <w:bottom w:val="none" w:sz="0" w:space="0" w:color="auto"/>
                    <w:right w:val="none" w:sz="0" w:space="0" w:color="auto"/>
                  </w:divBdr>
                  <w:divsChild>
                    <w:div w:id="499083021">
                      <w:marLeft w:val="0"/>
                      <w:marRight w:val="0"/>
                      <w:marTop w:val="0"/>
                      <w:marBottom w:val="0"/>
                      <w:divBdr>
                        <w:top w:val="none" w:sz="0" w:space="0" w:color="auto"/>
                        <w:left w:val="none" w:sz="0" w:space="0" w:color="auto"/>
                        <w:bottom w:val="none" w:sz="0" w:space="0" w:color="auto"/>
                        <w:right w:val="none" w:sz="0" w:space="0" w:color="auto"/>
                      </w:divBdr>
                      <w:divsChild>
                        <w:div w:id="1065369962">
                          <w:marLeft w:val="0"/>
                          <w:marRight w:val="0"/>
                          <w:marTop w:val="750"/>
                          <w:marBottom w:val="900"/>
                          <w:divBdr>
                            <w:top w:val="none" w:sz="0" w:space="0" w:color="auto"/>
                            <w:left w:val="none" w:sz="0" w:space="0" w:color="auto"/>
                            <w:bottom w:val="none" w:sz="0" w:space="0" w:color="auto"/>
                            <w:right w:val="none" w:sz="0" w:space="0" w:color="auto"/>
                          </w:divBdr>
                          <w:divsChild>
                            <w:div w:id="189537697">
                              <w:marLeft w:val="0"/>
                              <w:marRight w:val="0"/>
                              <w:marTop w:val="0"/>
                              <w:marBottom w:val="0"/>
                              <w:divBdr>
                                <w:top w:val="none" w:sz="0" w:space="0" w:color="auto"/>
                                <w:left w:val="none" w:sz="0" w:space="0" w:color="auto"/>
                                <w:bottom w:val="none" w:sz="0" w:space="0" w:color="auto"/>
                                <w:right w:val="none" w:sz="0" w:space="0" w:color="auto"/>
                              </w:divBdr>
                              <w:divsChild>
                                <w:div w:id="1878619495">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522164292">
      <w:bodyDiv w:val="1"/>
      <w:marLeft w:val="0"/>
      <w:marRight w:val="0"/>
      <w:marTop w:val="0"/>
      <w:marBottom w:val="0"/>
      <w:divBdr>
        <w:top w:val="none" w:sz="0" w:space="0" w:color="auto"/>
        <w:left w:val="none" w:sz="0" w:space="0" w:color="auto"/>
        <w:bottom w:val="none" w:sz="0" w:space="0" w:color="auto"/>
        <w:right w:val="none" w:sz="0" w:space="0" w:color="auto"/>
      </w:divBdr>
      <w:divsChild>
        <w:div w:id="1029993072">
          <w:marLeft w:val="0"/>
          <w:marRight w:val="0"/>
          <w:marTop w:val="0"/>
          <w:marBottom w:val="0"/>
          <w:divBdr>
            <w:top w:val="none" w:sz="0" w:space="0" w:color="auto"/>
            <w:left w:val="none" w:sz="0" w:space="0" w:color="auto"/>
            <w:bottom w:val="none" w:sz="0" w:space="0" w:color="auto"/>
            <w:right w:val="none" w:sz="0" w:space="0" w:color="auto"/>
          </w:divBdr>
          <w:divsChild>
            <w:div w:id="302084946">
              <w:marLeft w:val="0"/>
              <w:marRight w:val="0"/>
              <w:marTop w:val="0"/>
              <w:marBottom w:val="0"/>
              <w:divBdr>
                <w:top w:val="none" w:sz="0" w:space="0" w:color="auto"/>
                <w:left w:val="none" w:sz="0" w:space="0" w:color="auto"/>
                <w:bottom w:val="none" w:sz="0" w:space="0" w:color="auto"/>
                <w:right w:val="none" w:sz="0" w:space="0" w:color="auto"/>
              </w:divBdr>
              <w:divsChild>
                <w:div w:id="794325891">
                  <w:marLeft w:val="0"/>
                  <w:marRight w:val="0"/>
                  <w:marTop w:val="0"/>
                  <w:marBottom w:val="0"/>
                  <w:divBdr>
                    <w:top w:val="none" w:sz="0" w:space="0" w:color="auto"/>
                    <w:left w:val="none" w:sz="0" w:space="0" w:color="auto"/>
                    <w:bottom w:val="none" w:sz="0" w:space="0" w:color="auto"/>
                    <w:right w:val="none" w:sz="0" w:space="0" w:color="auto"/>
                  </w:divBdr>
                  <w:divsChild>
                    <w:div w:id="1110974017">
                      <w:marLeft w:val="0"/>
                      <w:marRight w:val="0"/>
                      <w:marTop w:val="0"/>
                      <w:marBottom w:val="0"/>
                      <w:divBdr>
                        <w:top w:val="none" w:sz="0" w:space="0" w:color="auto"/>
                        <w:left w:val="none" w:sz="0" w:space="0" w:color="auto"/>
                        <w:bottom w:val="none" w:sz="0" w:space="0" w:color="auto"/>
                        <w:right w:val="none" w:sz="0" w:space="0" w:color="auto"/>
                      </w:divBdr>
                      <w:divsChild>
                        <w:div w:id="687147541">
                          <w:marLeft w:val="0"/>
                          <w:marRight w:val="0"/>
                          <w:marTop w:val="750"/>
                          <w:marBottom w:val="900"/>
                          <w:divBdr>
                            <w:top w:val="none" w:sz="0" w:space="0" w:color="auto"/>
                            <w:left w:val="none" w:sz="0" w:space="0" w:color="auto"/>
                            <w:bottom w:val="none" w:sz="0" w:space="0" w:color="auto"/>
                            <w:right w:val="none" w:sz="0" w:space="0" w:color="auto"/>
                          </w:divBdr>
                          <w:divsChild>
                            <w:div w:id="943465639">
                              <w:marLeft w:val="0"/>
                              <w:marRight w:val="0"/>
                              <w:marTop w:val="0"/>
                              <w:marBottom w:val="0"/>
                              <w:divBdr>
                                <w:top w:val="none" w:sz="0" w:space="0" w:color="auto"/>
                                <w:left w:val="none" w:sz="0" w:space="0" w:color="auto"/>
                                <w:bottom w:val="none" w:sz="0" w:space="0" w:color="auto"/>
                                <w:right w:val="none" w:sz="0" w:space="0" w:color="auto"/>
                              </w:divBdr>
                              <w:divsChild>
                                <w:div w:id="462619086">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678114878">
      <w:bodyDiv w:val="1"/>
      <w:marLeft w:val="0"/>
      <w:marRight w:val="0"/>
      <w:marTop w:val="0"/>
      <w:marBottom w:val="0"/>
      <w:divBdr>
        <w:top w:val="none" w:sz="0" w:space="0" w:color="auto"/>
        <w:left w:val="none" w:sz="0" w:space="0" w:color="auto"/>
        <w:bottom w:val="none" w:sz="0" w:space="0" w:color="auto"/>
        <w:right w:val="none" w:sz="0" w:space="0" w:color="auto"/>
      </w:divBdr>
    </w:div>
    <w:div w:id="1852798571">
      <w:bodyDiv w:val="1"/>
      <w:marLeft w:val="0"/>
      <w:marRight w:val="0"/>
      <w:marTop w:val="0"/>
      <w:marBottom w:val="0"/>
      <w:divBdr>
        <w:top w:val="none" w:sz="0" w:space="0" w:color="auto"/>
        <w:left w:val="none" w:sz="0" w:space="0" w:color="auto"/>
        <w:bottom w:val="none" w:sz="0" w:space="0" w:color="auto"/>
        <w:right w:val="none" w:sz="0" w:space="0" w:color="auto"/>
      </w:divBdr>
      <w:divsChild>
        <w:div w:id="1990210643">
          <w:marLeft w:val="0"/>
          <w:marRight w:val="0"/>
          <w:marTop w:val="0"/>
          <w:marBottom w:val="0"/>
          <w:divBdr>
            <w:top w:val="none" w:sz="0" w:space="0" w:color="auto"/>
            <w:left w:val="none" w:sz="0" w:space="0" w:color="auto"/>
            <w:bottom w:val="none" w:sz="0" w:space="0" w:color="auto"/>
            <w:right w:val="none" w:sz="0" w:space="0" w:color="auto"/>
          </w:divBdr>
          <w:divsChild>
            <w:div w:id="1419055955">
              <w:marLeft w:val="0"/>
              <w:marRight w:val="0"/>
              <w:marTop w:val="0"/>
              <w:marBottom w:val="0"/>
              <w:divBdr>
                <w:top w:val="none" w:sz="0" w:space="0" w:color="auto"/>
                <w:left w:val="none" w:sz="0" w:space="0" w:color="auto"/>
                <w:bottom w:val="none" w:sz="0" w:space="0" w:color="auto"/>
                <w:right w:val="none" w:sz="0" w:space="0" w:color="auto"/>
              </w:divBdr>
              <w:divsChild>
                <w:div w:id="476580176">
                  <w:marLeft w:val="0"/>
                  <w:marRight w:val="0"/>
                  <w:marTop w:val="0"/>
                  <w:marBottom w:val="0"/>
                  <w:divBdr>
                    <w:top w:val="none" w:sz="0" w:space="0" w:color="auto"/>
                    <w:left w:val="none" w:sz="0" w:space="0" w:color="auto"/>
                    <w:bottom w:val="none" w:sz="0" w:space="0" w:color="auto"/>
                    <w:right w:val="none" w:sz="0" w:space="0" w:color="auto"/>
                  </w:divBdr>
                  <w:divsChild>
                    <w:div w:id="1645502048">
                      <w:marLeft w:val="0"/>
                      <w:marRight w:val="0"/>
                      <w:marTop w:val="0"/>
                      <w:marBottom w:val="0"/>
                      <w:divBdr>
                        <w:top w:val="none" w:sz="0" w:space="0" w:color="auto"/>
                        <w:left w:val="none" w:sz="0" w:space="0" w:color="auto"/>
                        <w:bottom w:val="none" w:sz="0" w:space="0" w:color="auto"/>
                        <w:right w:val="none" w:sz="0" w:space="0" w:color="auto"/>
                      </w:divBdr>
                      <w:divsChild>
                        <w:div w:id="1203438448">
                          <w:marLeft w:val="0"/>
                          <w:marRight w:val="0"/>
                          <w:marTop w:val="750"/>
                          <w:marBottom w:val="900"/>
                          <w:divBdr>
                            <w:top w:val="none" w:sz="0" w:space="0" w:color="auto"/>
                            <w:left w:val="none" w:sz="0" w:space="0" w:color="auto"/>
                            <w:bottom w:val="none" w:sz="0" w:space="0" w:color="auto"/>
                            <w:right w:val="none" w:sz="0" w:space="0" w:color="auto"/>
                          </w:divBdr>
                          <w:divsChild>
                            <w:div w:id="2106224696">
                              <w:marLeft w:val="0"/>
                              <w:marRight w:val="0"/>
                              <w:marTop w:val="0"/>
                              <w:marBottom w:val="0"/>
                              <w:divBdr>
                                <w:top w:val="none" w:sz="0" w:space="0" w:color="auto"/>
                                <w:left w:val="none" w:sz="0" w:space="0" w:color="auto"/>
                                <w:bottom w:val="none" w:sz="0" w:space="0" w:color="auto"/>
                                <w:right w:val="none" w:sz="0" w:space="0" w:color="auto"/>
                              </w:divBdr>
                              <w:divsChild>
                                <w:div w:id="4063950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934969852">
      <w:bodyDiv w:val="1"/>
      <w:marLeft w:val="0"/>
      <w:marRight w:val="0"/>
      <w:marTop w:val="0"/>
      <w:marBottom w:val="0"/>
      <w:divBdr>
        <w:top w:val="none" w:sz="0" w:space="0" w:color="auto"/>
        <w:left w:val="none" w:sz="0" w:space="0" w:color="auto"/>
        <w:bottom w:val="none" w:sz="0" w:space="0" w:color="auto"/>
        <w:right w:val="none" w:sz="0" w:space="0" w:color="auto"/>
      </w:divBdr>
      <w:divsChild>
        <w:div w:id="1418091392">
          <w:marLeft w:val="0"/>
          <w:marRight w:val="0"/>
          <w:marTop w:val="0"/>
          <w:marBottom w:val="0"/>
          <w:divBdr>
            <w:top w:val="none" w:sz="0" w:space="0" w:color="auto"/>
            <w:left w:val="none" w:sz="0" w:space="0" w:color="auto"/>
            <w:bottom w:val="none" w:sz="0" w:space="0" w:color="auto"/>
            <w:right w:val="none" w:sz="0" w:space="0" w:color="auto"/>
          </w:divBdr>
          <w:divsChild>
            <w:div w:id="763844660">
              <w:marLeft w:val="0"/>
              <w:marRight w:val="0"/>
              <w:marTop w:val="0"/>
              <w:marBottom w:val="0"/>
              <w:divBdr>
                <w:top w:val="none" w:sz="0" w:space="0" w:color="auto"/>
                <w:left w:val="none" w:sz="0" w:space="0" w:color="auto"/>
                <w:bottom w:val="none" w:sz="0" w:space="0" w:color="auto"/>
                <w:right w:val="none" w:sz="0" w:space="0" w:color="auto"/>
              </w:divBdr>
              <w:divsChild>
                <w:div w:id="1077438312">
                  <w:marLeft w:val="0"/>
                  <w:marRight w:val="0"/>
                  <w:marTop w:val="0"/>
                  <w:marBottom w:val="0"/>
                  <w:divBdr>
                    <w:top w:val="none" w:sz="0" w:space="0" w:color="auto"/>
                    <w:left w:val="none" w:sz="0" w:space="0" w:color="auto"/>
                    <w:bottom w:val="none" w:sz="0" w:space="0" w:color="auto"/>
                    <w:right w:val="none" w:sz="0" w:space="0" w:color="auto"/>
                  </w:divBdr>
                  <w:divsChild>
                    <w:div w:id="1502282627">
                      <w:marLeft w:val="0"/>
                      <w:marRight w:val="0"/>
                      <w:marTop w:val="0"/>
                      <w:marBottom w:val="0"/>
                      <w:divBdr>
                        <w:top w:val="none" w:sz="0" w:space="0" w:color="auto"/>
                        <w:left w:val="none" w:sz="0" w:space="0" w:color="auto"/>
                        <w:bottom w:val="none" w:sz="0" w:space="0" w:color="auto"/>
                        <w:right w:val="none" w:sz="0" w:space="0" w:color="auto"/>
                      </w:divBdr>
                      <w:divsChild>
                        <w:div w:id="113789309">
                          <w:marLeft w:val="0"/>
                          <w:marRight w:val="0"/>
                          <w:marTop w:val="750"/>
                          <w:marBottom w:val="900"/>
                          <w:divBdr>
                            <w:top w:val="none" w:sz="0" w:space="0" w:color="auto"/>
                            <w:left w:val="none" w:sz="0" w:space="0" w:color="auto"/>
                            <w:bottom w:val="none" w:sz="0" w:space="0" w:color="auto"/>
                            <w:right w:val="none" w:sz="0" w:space="0" w:color="auto"/>
                          </w:divBdr>
                          <w:divsChild>
                            <w:div w:id="1242061710">
                              <w:marLeft w:val="0"/>
                              <w:marRight w:val="0"/>
                              <w:marTop w:val="0"/>
                              <w:marBottom w:val="0"/>
                              <w:divBdr>
                                <w:top w:val="none" w:sz="0" w:space="0" w:color="auto"/>
                                <w:left w:val="none" w:sz="0" w:space="0" w:color="auto"/>
                                <w:bottom w:val="none" w:sz="0" w:space="0" w:color="auto"/>
                                <w:right w:val="none" w:sz="0" w:space="0" w:color="auto"/>
                              </w:divBdr>
                              <w:divsChild>
                                <w:div w:id="179459759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939753293">
      <w:bodyDiv w:val="1"/>
      <w:marLeft w:val="0"/>
      <w:marRight w:val="0"/>
      <w:marTop w:val="0"/>
      <w:marBottom w:val="0"/>
      <w:divBdr>
        <w:top w:val="none" w:sz="0" w:space="0" w:color="auto"/>
        <w:left w:val="none" w:sz="0" w:space="0" w:color="auto"/>
        <w:bottom w:val="none" w:sz="0" w:space="0" w:color="auto"/>
        <w:right w:val="none" w:sz="0" w:space="0" w:color="auto"/>
      </w:divBdr>
      <w:divsChild>
        <w:div w:id="82341492">
          <w:marLeft w:val="0"/>
          <w:marRight w:val="0"/>
          <w:marTop w:val="0"/>
          <w:marBottom w:val="0"/>
          <w:divBdr>
            <w:top w:val="none" w:sz="0" w:space="0" w:color="auto"/>
            <w:left w:val="none" w:sz="0" w:space="0" w:color="auto"/>
            <w:bottom w:val="none" w:sz="0" w:space="0" w:color="auto"/>
            <w:right w:val="none" w:sz="0" w:space="0" w:color="auto"/>
          </w:divBdr>
          <w:divsChild>
            <w:div w:id="1483042367">
              <w:marLeft w:val="0"/>
              <w:marRight w:val="0"/>
              <w:marTop w:val="0"/>
              <w:marBottom w:val="0"/>
              <w:divBdr>
                <w:top w:val="none" w:sz="0" w:space="0" w:color="auto"/>
                <w:left w:val="none" w:sz="0" w:space="0" w:color="auto"/>
                <w:bottom w:val="none" w:sz="0" w:space="0" w:color="auto"/>
                <w:right w:val="none" w:sz="0" w:space="0" w:color="auto"/>
              </w:divBdr>
              <w:divsChild>
                <w:div w:id="327635052">
                  <w:marLeft w:val="0"/>
                  <w:marRight w:val="0"/>
                  <w:marTop w:val="0"/>
                  <w:marBottom w:val="0"/>
                  <w:divBdr>
                    <w:top w:val="none" w:sz="0" w:space="0" w:color="auto"/>
                    <w:left w:val="none" w:sz="0" w:space="0" w:color="auto"/>
                    <w:bottom w:val="none" w:sz="0" w:space="0" w:color="auto"/>
                    <w:right w:val="none" w:sz="0" w:space="0" w:color="auto"/>
                  </w:divBdr>
                  <w:divsChild>
                    <w:div w:id="469246799">
                      <w:marLeft w:val="0"/>
                      <w:marRight w:val="0"/>
                      <w:marTop w:val="0"/>
                      <w:marBottom w:val="0"/>
                      <w:divBdr>
                        <w:top w:val="none" w:sz="0" w:space="0" w:color="auto"/>
                        <w:left w:val="none" w:sz="0" w:space="0" w:color="auto"/>
                        <w:bottom w:val="none" w:sz="0" w:space="0" w:color="auto"/>
                        <w:right w:val="none" w:sz="0" w:space="0" w:color="auto"/>
                      </w:divBdr>
                      <w:divsChild>
                        <w:div w:id="793908803">
                          <w:marLeft w:val="0"/>
                          <w:marRight w:val="0"/>
                          <w:marTop w:val="750"/>
                          <w:marBottom w:val="900"/>
                          <w:divBdr>
                            <w:top w:val="none" w:sz="0" w:space="0" w:color="auto"/>
                            <w:left w:val="none" w:sz="0" w:space="0" w:color="auto"/>
                            <w:bottom w:val="none" w:sz="0" w:space="0" w:color="auto"/>
                            <w:right w:val="none" w:sz="0" w:space="0" w:color="auto"/>
                          </w:divBdr>
                          <w:divsChild>
                            <w:div w:id="14747141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3947">
      <w:bodyDiv w:val="1"/>
      <w:marLeft w:val="0"/>
      <w:marRight w:val="0"/>
      <w:marTop w:val="0"/>
      <w:marBottom w:val="0"/>
      <w:divBdr>
        <w:top w:val="none" w:sz="0" w:space="0" w:color="auto"/>
        <w:left w:val="none" w:sz="0" w:space="0" w:color="auto"/>
        <w:bottom w:val="none" w:sz="0" w:space="0" w:color="auto"/>
        <w:right w:val="none" w:sz="0" w:space="0" w:color="auto"/>
      </w:divBdr>
    </w:div>
    <w:div w:id="21152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terreg-sverige-nor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679D-FEEB-4A6C-A59A-4FA6A662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5100</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2015-05-27T14:03:00Z</dcterms:created>
  <dcterms:modified xsi:type="dcterms:W3CDTF">2015-05-27T14:03:00Z</dcterms:modified>
</cp:coreProperties>
</file>