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348" w:rsidRPr="00B10720" w:rsidRDefault="00A52348" w:rsidP="00683C4E">
      <w:pPr>
        <w:pStyle w:val="Underrubrik"/>
        <w:rPr>
          <w:rFonts w:asciiTheme="minorHAnsi" w:hAnsiTheme="minorHAnsi"/>
        </w:rPr>
      </w:pPr>
    </w:p>
    <w:p w:rsidR="00683C4E" w:rsidRPr="00B10720" w:rsidRDefault="0073267E" w:rsidP="00683C4E">
      <w:pPr>
        <w:pStyle w:val="Underrubrik"/>
        <w:rPr>
          <w:rFonts w:asciiTheme="minorHAnsi" w:hAnsiTheme="minorHAnsi"/>
        </w:rPr>
      </w:pPr>
      <w:r w:rsidRPr="00B10720">
        <w:rPr>
          <w:rFonts w:asciiTheme="minorHAnsi" w:hAnsiTheme="minorHAnsi"/>
        </w:rPr>
        <w:t>Pr</w:t>
      </w:r>
      <w:r w:rsidR="00683C4E" w:rsidRPr="00B10720">
        <w:rPr>
          <w:rFonts w:asciiTheme="minorHAnsi" w:hAnsiTheme="minorHAnsi"/>
        </w:rPr>
        <w:t>ess</w:t>
      </w:r>
      <w:r w:rsidR="00B10720" w:rsidRPr="00B10720">
        <w:rPr>
          <w:rFonts w:asciiTheme="minorHAnsi" w:hAnsiTheme="minorHAnsi"/>
        </w:rPr>
        <w:t>information</w:t>
      </w:r>
      <w:r w:rsidR="009C066F">
        <w:rPr>
          <w:rFonts w:asciiTheme="minorHAnsi" w:hAnsiTheme="minorHAnsi"/>
        </w:rPr>
        <w:t xml:space="preserve"> 2015-05-06</w:t>
      </w:r>
    </w:p>
    <w:p w:rsidR="00564958" w:rsidRPr="00B10720" w:rsidRDefault="00683C4E" w:rsidP="00B94AC5">
      <w:pPr>
        <w:pStyle w:val="Rubrik1"/>
        <w:rPr>
          <w:rFonts w:asciiTheme="minorHAnsi" w:hAnsiTheme="minorHAnsi"/>
        </w:rPr>
      </w:pPr>
      <w:r w:rsidRPr="00B10720">
        <w:rPr>
          <w:rFonts w:asciiTheme="minorHAnsi" w:hAnsiTheme="minorHAnsi"/>
        </w:rPr>
        <w:t xml:space="preserve">Projekt som fått </w:t>
      </w:r>
      <w:r w:rsidR="00B10720" w:rsidRPr="00B10720">
        <w:rPr>
          <w:rFonts w:asciiTheme="minorHAnsi" w:hAnsiTheme="minorHAnsi"/>
        </w:rPr>
        <w:t>stöd</w:t>
      </w:r>
      <w:r w:rsidRPr="00B10720">
        <w:rPr>
          <w:rFonts w:asciiTheme="minorHAnsi" w:hAnsiTheme="minorHAnsi"/>
        </w:rPr>
        <w:t xml:space="preserve"> inom EU programmet </w:t>
      </w:r>
      <w:r w:rsidR="004A6539" w:rsidRPr="00B10720">
        <w:rPr>
          <w:rFonts w:asciiTheme="minorHAnsi" w:hAnsiTheme="minorHAnsi"/>
        </w:rPr>
        <w:t xml:space="preserve"> </w:t>
      </w:r>
      <w:r w:rsidR="00B94AC5" w:rsidRPr="00B10720">
        <w:rPr>
          <w:rFonts w:asciiTheme="minorHAnsi" w:hAnsiTheme="minorHAnsi"/>
        </w:rPr>
        <w:br/>
      </w:r>
      <w:proofErr w:type="spellStart"/>
      <w:r w:rsidR="004A6539" w:rsidRPr="00B10720">
        <w:rPr>
          <w:rFonts w:asciiTheme="minorHAnsi" w:hAnsiTheme="minorHAnsi"/>
        </w:rPr>
        <w:t>Interreg</w:t>
      </w:r>
      <w:proofErr w:type="spellEnd"/>
      <w:r w:rsidR="004A6539" w:rsidRPr="00B10720">
        <w:rPr>
          <w:rFonts w:asciiTheme="minorHAnsi" w:hAnsiTheme="minorHAnsi"/>
        </w:rPr>
        <w:t xml:space="preserve"> Sverige-Norge </w:t>
      </w:r>
      <w:r w:rsidR="0045577C" w:rsidRPr="00B10720">
        <w:rPr>
          <w:rFonts w:asciiTheme="minorHAnsi" w:hAnsiTheme="minorHAnsi"/>
        </w:rPr>
        <w:t>2014-2020</w:t>
      </w:r>
      <w:r w:rsidR="002729EE">
        <w:rPr>
          <w:rFonts w:asciiTheme="minorHAnsi" w:hAnsiTheme="minorHAnsi"/>
        </w:rPr>
        <w:t xml:space="preserve"> </w:t>
      </w:r>
      <w:r w:rsidR="00BF6B8C">
        <w:rPr>
          <w:rFonts w:asciiTheme="minorHAnsi" w:hAnsiTheme="minorHAnsi"/>
        </w:rPr>
        <w:br/>
      </w:r>
      <w:hyperlink r:id="rId9" w:history="1">
        <w:r w:rsidR="002729EE" w:rsidRPr="002729EE">
          <w:rPr>
            <w:rStyle w:val="Hyperlnk"/>
            <w:rFonts w:asciiTheme="minorHAnsi" w:hAnsiTheme="minorHAnsi" w:cs="Arial"/>
            <w:sz w:val="24"/>
            <w:szCs w:val="24"/>
          </w:rPr>
          <w:t>www.interreg-sverige-norge.com</w:t>
        </w:r>
      </w:hyperlink>
    </w:p>
    <w:p w:rsidR="004E43DA" w:rsidRPr="004E43DA" w:rsidRDefault="004E43DA" w:rsidP="004E43DA">
      <w:pPr>
        <w:pStyle w:val="Ingetavstnd"/>
      </w:pPr>
    </w:p>
    <w:p w:rsidR="00B10720" w:rsidRPr="002729EE" w:rsidRDefault="009C066F" w:rsidP="00B10720">
      <w:pPr>
        <w:outlineLvl w:val="0"/>
        <w:rPr>
          <w:rFonts w:cs="Arial"/>
          <w:szCs w:val="20"/>
        </w:rPr>
      </w:pPr>
      <w:r>
        <w:rPr>
          <w:rFonts w:cs="Arial"/>
          <w:b/>
          <w:bCs/>
        </w:rPr>
        <w:t>Den 29</w:t>
      </w:r>
      <w:r w:rsidR="00B10720" w:rsidRPr="00B10720">
        <w:rPr>
          <w:rFonts w:cs="Arial"/>
          <w:b/>
          <w:bCs/>
        </w:rPr>
        <w:t xml:space="preserve"> april hölls det första </w:t>
      </w:r>
      <w:r w:rsidR="002729EE">
        <w:rPr>
          <w:rFonts w:cs="Arial"/>
          <w:b/>
          <w:bCs/>
        </w:rPr>
        <w:t>besluts</w:t>
      </w:r>
      <w:r w:rsidR="00B10720" w:rsidRPr="00B10720">
        <w:rPr>
          <w:rFonts w:cs="Arial"/>
          <w:b/>
          <w:bCs/>
        </w:rPr>
        <w:t xml:space="preserve">mötet inom programmet för delområdet </w:t>
      </w:r>
      <w:r>
        <w:rPr>
          <w:rFonts w:cs="Arial"/>
          <w:b/>
          <w:bCs/>
        </w:rPr>
        <w:t>Inre Skandinavien</w:t>
      </w:r>
      <w:r w:rsidR="00B10720" w:rsidRPr="00B10720">
        <w:rPr>
          <w:rFonts w:cs="Arial"/>
          <w:b/>
          <w:bCs/>
        </w:rPr>
        <w:t xml:space="preserve">, </w:t>
      </w:r>
      <w:r w:rsidR="006A46F8">
        <w:rPr>
          <w:rFonts w:cs="Arial"/>
          <w:b/>
          <w:bCs/>
        </w:rPr>
        <w:br/>
      </w:r>
      <w:r w:rsidR="00F93EFF" w:rsidRPr="00F93EFF">
        <w:rPr>
          <w:rFonts w:cs="Arial"/>
          <w:bCs/>
          <w:szCs w:val="20"/>
        </w:rPr>
        <w:t>där</w:t>
      </w:r>
      <w:r w:rsidR="00F93EFF">
        <w:rPr>
          <w:rFonts w:cs="Arial"/>
          <w:b/>
          <w:bCs/>
          <w:szCs w:val="20"/>
        </w:rPr>
        <w:t xml:space="preserve"> </w:t>
      </w:r>
      <w:r>
        <w:rPr>
          <w:rFonts w:cs="Arial"/>
          <w:bCs/>
          <w:szCs w:val="20"/>
        </w:rPr>
        <w:t xml:space="preserve">Dalarnas och Värmlands län, Hedmark </w:t>
      </w:r>
      <w:r w:rsidR="00F93EFF">
        <w:rPr>
          <w:rFonts w:cs="Arial"/>
          <w:szCs w:val="20"/>
        </w:rPr>
        <w:t xml:space="preserve">och </w:t>
      </w:r>
      <w:r w:rsidR="006A46F8">
        <w:rPr>
          <w:rFonts w:cs="Arial"/>
          <w:szCs w:val="20"/>
        </w:rPr>
        <w:t xml:space="preserve">delar av </w:t>
      </w:r>
      <w:proofErr w:type="spellStart"/>
      <w:r w:rsidR="006A46F8">
        <w:rPr>
          <w:rFonts w:cs="Arial"/>
          <w:szCs w:val="20"/>
        </w:rPr>
        <w:t>Østfold</w:t>
      </w:r>
      <w:proofErr w:type="spellEnd"/>
      <w:r w:rsidR="006A46F8">
        <w:rPr>
          <w:rFonts w:cs="Arial"/>
          <w:szCs w:val="20"/>
        </w:rPr>
        <w:t xml:space="preserve"> </w:t>
      </w:r>
      <w:r w:rsidR="00F93EFF">
        <w:rPr>
          <w:rFonts w:cs="Arial"/>
          <w:szCs w:val="20"/>
        </w:rPr>
        <w:t>samt</w:t>
      </w:r>
      <w:r w:rsidR="006A46F8">
        <w:rPr>
          <w:rFonts w:cs="Arial"/>
          <w:szCs w:val="20"/>
        </w:rPr>
        <w:t xml:space="preserve"> Akershus</w:t>
      </w:r>
      <w:r w:rsidR="00F93EFF">
        <w:rPr>
          <w:rFonts w:cs="Arial"/>
          <w:szCs w:val="20"/>
        </w:rPr>
        <w:t xml:space="preserve"> ingår.</w:t>
      </w:r>
      <w:r w:rsidR="002729EE" w:rsidRPr="002729EE">
        <w:rPr>
          <w:rFonts w:cs="Arial"/>
          <w:szCs w:val="20"/>
        </w:rPr>
        <w:br/>
        <w:t xml:space="preserve">Styrkommittén gav </w:t>
      </w:r>
      <w:r w:rsidR="00BF6B8C">
        <w:rPr>
          <w:rFonts w:cs="Arial"/>
          <w:szCs w:val="20"/>
        </w:rPr>
        <w:t>stöd</w:t>
      </w:r>
      <w:r w:rsidR="002729EE" w:rsidRPr="002729EE">
        <w:rPr>
          <w:rFonts w:cs="Arial"/>
          <w:szCs w:val="20"/>
        </w:rPr>
        <w:t xml:space="preserve"> till </w:t>
      </w:r>
      <w:r>
        <w:rPr>
          <w:rFonts w:cs="Arial"/>
          <w:szCs w:val="20"/>
        </w:rPr>
        <w:t>6</w:t>
      </w:r>
      <w:r w:rsidR="00B10720" w:rsidRPr="002729EE">
        <w:rPr>
          <w:rFonts w:cs="Arial"/>
          <w:szCs w:val="20"/>
        </w:rPr>
        <w:t xml:space="preserve"> projekt.</w:t>
      </w:r>
    </w:p>
    <w:p w:rsidR="00B10720" w:rsidRPr="002729EE" w:rsidRDefault="00B10720" w:rsidP="00B10720">
      <w:pPr>
        <w:rPr>
          <w:rFonts w:cs="Arial"/>
          <w:szCs w:val="20"/>
        </w:rPr>
      </w:pPr>
      <w:r w:rsidRPr="002729EE">
        <w:rPr>
          <w:rFonts w:cs="Arial"/>
          <w:szCs w:val="20"/>
        </w:rPr>
        <w:t xml:space="preserve">Vill ni veta mer om varje enskilt projekt så finns det ett namn och telefonnummer till projektledaren som är gemensam för svensk och norsk sida. </w:t>
      </w:r>
    </w:p>
    <w:p w:rsidR="003A36B1" w:rsidRPr="00B10720" w:rsidRDefault="002729EE" w:rsidP="003A36B1">
      <w:pPr>
        <w:pStyle w:val="Rubrik2"/>
        <w:rPr>
          <w:rFonts w:asciiTheme="minorHAnsi" w:hAnsiTheme="minorHAnsi"/>
        </w:rPr>
      </w:pPr>
      <w:r>
        <w:rPr>
          <w:rFonts w:asciiTheme="minorHAnsi" w:hAnsiTheme="minorHAnsi"/>
        </w:rPr>
        <w:t>P</w:t>
      </w:r>
      <w:r w:rsidR="00B10720" w:rsidRPr="00B10720">
        <w:rPr>
          <w:rFonts w:asciiTheme="minorHAnsi" w:hAnsiTheme="minorHAnsi"/>
        </w:rPr>
        <w:t>ro</w:t>
      </w:r>
      <w:r w:rsidR="000621FF">
        <w:rPr>
          <w:rFonts w:asciiTheme="minorHAnsi" w:hAnsiTheme="minorHAnsi"/>
        </w:rPr>
        <w:t>jekten kan söka stöd inom följande</w:t>
      </w:r>
      <w:r w:rsidR="00B10720" w:rsidRPr="00B10720">
        <w:rPr>
          <w:rFonts w:asciiTheme="minorHAnsi" w:hAnsiTheme="minorHAnsi"/>
        </w:rPr>
        <w:t xml:space="preserve"> </w:t>
      </w:r>
      <w:r w:rsidR="00B10720" w:rsidRPr="00B10720">
        <w:rPr>
          <w:rFonts w:asciiTheme="minorHAnsi" w:hAnsiTheme="minorHAnsi"/>
          <w:i/>
        </w:rPr>
        <w:t>insatsområden</w:t>
      </w:r>
      <w:r w:rsidR="003A36B1" w:rsidRPr="00B10720">
        <w:rPr>
          <w:rFonts w:asciiTheme="minorHAnsi" w:hAnsiTheme="minorHAnsi"/>
        </w:rPr>
        <w:t>:</w:t>
      </w:r>
    </w:p>
    <w:p w:rsidR="004E43DA" w:rsidRDefault="00CE1434" w:rsidP="00CE1434">
      <w:r w:rsidRPr="00D37983">
        <w:rPr>
          <w:rFonts w:eastAsiaTheme="majorEastAsia" w:cstheme="majorBidi"/>
          <w:b/>
          <w:bCs/>
          <w:color w:val="4F81BD" w:themeColor="accent1"/>
        </w:rPr>
        <w:t>Innovativa miljöer</w:t>
      </w:r>
      <w:r w:rsidRPr="00B10720">
        <w:br/>
        <w:t>Stöder projekt som ökar organisationernas och företagens FoU och innovationsförmåga.</w:t>
      </w:r>
    </w:p>
    <w:p w:rsidR="00CE1434" w:rsidRPr="00B10720" w:rsidRDefault="00CE1434" w:rsidP="00CE1434">
      <w:r w:rsidRPr="00D37983">
        <w:rPr>
          <w:rFonts w:eastAsiaTheme="majorEastAsia" w:cstheme="majorBidi"/>
          <w:b/>
          <w:bCs/>
          <w:color w:val="4F81BD" w:themeColor="accent1"/>
        </w:rPr>
        <w:t>Små och medelstora företag</w:t>
      </w:r>
      <w:r w:rsidRPr="00B10720">
        <w:br/>
        <w:t xml:space="preserve">Stöder projekt som ökar konkurrenskraften hos små och medelstora företag inom området samt projekt som ökar etableringsfrekvensen i programområdet. </w:t>
      </w:r>
    </w:p>
    <w:p w:rsidR="00CE1434" w:rsidRPr="00B10720" w:rsidRDefault="00CE1434" w:rsidP="00CE1434">
      <w:r w:rsidRPr="00D37983">
        <w:rPr>
          <w:rFonts w:eastAsiaTheme="majorEastAsia" w:cstheme="majorBidi"/>
          <w:b/>
          <w:bCs/>
          <w:color w:val="4F81BD" w:themeColor="accent1"/>
        </w:rPr>
        <w:t>Natur och kulturarv</w:t>
      </w:r>
      <w:r w:rsidRPr="00B10720">
        <w:br/>
        <w:t>Stöder projekt som ökar tillgängligheten till gränsregionens natur- och kulturarv med bibehållen bevarandestatus.</w:t>
      </w:r>
    </w:p>
    <w:p w:rsidR="00CE1434" w:rsidRPr="00D37983" w:rsidRDefault="00CE1434" w:rsidP="00CE1434">
      <w:pPr>
        <w:rPr>
          <w:rFonts w:eastAsiaTheme="majorEastAsia" w:cstheme="majorBidi"/>
          <w:b/>
          <w:bCs/>
          <w:color w:val="4F81BD" w:themeColor="accent1"/>
        </w:rPr>
      </w:pPr>
      <w:r w:rsidRPr="00D37983">
        <w:rPr>
          <w:rFonts w:eastAsiaTheme="majorEastAsia" w:cstheme="majorBidi"/>
          <w:b/>
          <w:bCs/>
          <w:color w:val="4F81BD" w:themeColor="accent1"/>
        </w:rPr>
        <w:t>Hållbara transporter</w:t>
      </w:r>
      <w:r w:rsidRPr="00B10720">
        <w:br/>
        <w:t xml:space="preserve">Stöder projekt som syftar till att skapa ökat resande med gränsöverskridande kollektivtrafik och öka den </w:t>
      </w:r>
      <w:r w:rsidRPr="00D37983">
        <w:t>gränsöverskridande rörligheten med inriktning mot koldioxidsnåla transportsystem.</w:t>
      </w:r>
    </w:p>
    <w:p w:rsidR="00CE1434" w:rsidRPr="00B10720" w:rsidRDefault="00CE1434" w:rsidP="00CE1434">
      <w:r w:rsidRPr="00D37983">
        <w:rPr>
          <w:rFonts w:eastAsiaTheme="majorEastAsia" w:cstheme="majorBidi"/>
          <w:b/>
          <w:bCs/>
          <w:color w:val="4F81BD" w:themeColor="accent1"/>
        </w:rPr>
        <w:t>Sysselsättning</w:t>
      </w:r>
      <w:r w:rsidRPr="00B10720">
        <w:br/>
        <w:t>Stöder projekt som ökar den gränsöverskridande rörligheten på arbetsmarknaden.</w:t>
      </w:r>
    </w:p>
    <w:p w:rsidR="00650FF0" w:rsidRPr="006B103F" w:rsidRDefault="004906B8" w:rsidP="006B103F">
      <w:pPr>
        <w:pStyle w:val="Rubrik2"/>
        <w:rPr>
          <w:rStyle w:val="Rubrik3Char"/>
          <w:rFonts w:asciiTheme="minorHAnsi" w:eastAsia="Arial Unicode MS" w:hAnsiTheme="minorHAnsi"/>
          <w:b w:val="0"/>
          <w:bCs/>
        </w:rPr>
      </w:pPr>
      <w:r w:rsidRPr="004906B8">
        <w:rPr>
          <w:rFonts w:asciiTheme="minorHAnsi" w:hAnsiTheme="minorHAnsi"/>
        </w:rPr>
        <w:t>Följande</w:t>
      </w:r>
      <w:r>
        <w:rPr>
          <w:rFonts w:asciiTheme="minorHAnsi" w:hAnsiTheme="minorHAnsi"/>
        </w:rPr>
        <w:t xml:space="preserve"> </w:t>
      </w:r>
      <w:r w:rsidRPr="004906B8">
        <w:rPr>
          <w:rFonts w:asciiTheme="minorHAnsi" w:hAnsiTheme="minorHAnsi"/>
        </w:rPr>
        <w:t xml:space="preserve">projekt fick </w:t>
      </w:r>
      <w:r w:rsidR="00BF6B8C">
        <w:rPr>
          <w:rFonts w:asciiTheme="minorHAnsi" w:hAnsiTheme="minorHAnsi"/>
        </w:rPr>
        <w:t>stöd</w:t>
      </w:r>
      <w:r w:rsidRPr="004906B8">
        <w:rPr>
          <w:rFonts w:asciiTheme="minorHAnsi" w:hAnsiTheme="minorHAnsi"/>
        </w:rPr>
        <w:t xml:space="preserve"> inom insatsområde </w:t>
      </w:r>
      <w:r>
        <w:rPr>
          <w:rFonts w:asciiTheme="minorHAnsi" w:hAnsiTheme="minorHAnsi"/>
        </w:rPr>
        <w:t>Innovativa miljöer</w:t>
      </w:r>
      <w:r w:rsidRPr="004906B8">
        <w:rPr>
          <w:rFonts w:asciiTheme="minorHAnsi" w:hAnsiTheme="minorHAnsi"/>
        </w:rPr>
        <w:t>:</w:t>
      </w:r>
    </w:p>
    <w:p w:rsidR="009C066F" w:rsidRPr="00EB6F3D" w:rsidRDefault="00966060" w:rsidP="00966060">
      <w:pPr>
        <w:rPr>
          <w:rFonts w:asciiTheme="majorHAnsi" w:eastAsiaTheme="majorEastAsia" w:hAnsiTheme="majorHAnsi" w:cstheme="majorBidi"/>
          <w:b/>
          <w:bCs/>
          <w:color w:val="4F81BD" w:themeColor="accent1"/>
        </w:rPr>
      </w:pPr>
      <w:r w:rsidRPr="00CA077F">
        <w:rPr>
          <w:rStyle w:val="Rubrik3Char"/>
        </w:rPr>
        <w:t xml:space="preserve">Music Innovation </w:t>
      </w:r>
      <w:proofErr w:type="spellStart"/>
      <w:r w:rsidRPr="00CA077F">
        <w:rPr>
          <w:rStyle w:val="Rubrik3Char"/>
        </w:rPr>
        <w:t>N</w:t>
      </w:r>
      <w:r w:rsidR="009C066F" w:rsidRPr="00CA077F">
        <w:rPr>
          <w:rStyle w:val="Rubrik3Char"/>
        </w:rPr>
        <w:t>etwork</w:t>
      </w:r>
      <w:proofErr w:type="spellEnd"/>
      <w:r w:rsidR="009C066F" w:rsidRPr="00CA077F">
        <w:rPr>
          <w:rStyle w:val="Rubrik3Char"/>
        </w:rPr>
        <w:t xml:space="preserve"> Inner Scandinavia (MINS) 2015 </w:t>
      </w:r>
      <w:r w:rsidRPr="00CA077F">
        <w:rPr>
          <w:rStyle w:val="Rubrik3Char"/>
        </w:rPr>
        <w:t>–</w:t>
      </w:r>
      <w:r w:rsidR="009C066F" w:rsidRPr="00CA077F">
        <w:rPr>
          <w:rStyle w:val="Rubrik3Char"/>
        </w:rPr>
        <w:t xml:space="preserve"> 2018</w:t>
      </w:r>
      <w:r w:rsidR="00224838">
        <w:rPr>
          <w:rStyle w:val="Rubrik3Char"/>
        </w:rPr>
        <w:t xml:space="preserve"> </w:t>
      </w:r>
      <w:r>
        <w:t xml:space="preserve">Syftet med </w:t>
      </w:r>
      <w:r w:rsidRPr="00966060">
        <w:rPr>
          <w:i/>
        </w:rPr>
        <w:t xml:space="preserve">Music Innovation </w:t>
      </w:r>
      <w:proofErr w:type="spellStart"/>
      <w:r w:rsidRPr="00966060">
        <w:rPr>
          <w:i/>
        </w:rPr>
        <w:t>Network</w:t>
      </w:r>
      <w:proofErr w:type="spellEnd"/>
      <w:r w:rsidRPr="00966060">
        <w:rPr>
          <w:i/>
        </w:rPr>
        <w:t xml:space="preserve"> Inner Scandinavia</w:t>
      </w:r>
      <w:r>
        <w:t xml:space="preserve"> är att </w:t>
      </w:r>
      <w:r w:rsidR="006B103F">
        <w:t xml:space="preserve">stödja forskning, innovation, samarbete och utveckling inom musikbranschen så att lokala aktörer i Inre Skandinavien kan nå en global marknad. </w:t>
      </w:r>
      <w:r>
        <w:t xml:space="preserve">I projektet ingår att </w:t>
      </w:r>
      <w:r w:rsidR="006B103F">
        <w:t xml:space="preserve">stödja och </w:t>
      </w:r>
      <w:r>
        <w:t>utveckla forskning</w:t>
      </w:r>
      <w:r w:rsidR="006B103F">
        <w:t xml:space="preserve"> och innovation, genomföra </w:t>
      </w:r>
      <w:r>
        <w:t>utbildningar, studentutbyten, mentorprogram, etablering av branschnätverk och etablering av nya professionella företag.</w:t>
      </w:r>
    </w:p>
    <w:p w:rsidR="009C066F" w:rsidRDefault="009C066F" w:rsidP="009C066F">
      <w:r>
        <w:t xml:space="preserve">Projektägare är Karlstads Universitet och </w:t>
      </w:r>
      <w:proofErr w:type="spellStart"/>
      <w:r w:rsidRPr="009C066F">
        <w:t>Høgskolen</w:t>
      </w:r>
      <w:proofErr w:type="spellEnd"/>
      <w:r w:rsidRPr="009C066F">
        <w:t xml:space="preserve"> i Hedmark</w:t>
      </w:r>
      <w:r>
        <w:t>.</w:t>
      </w:r>
      <w:r w:rsidRPr="009C066F">
        <w:tab/>
      </w:r>
      <w:r>
        <w:t xml:space="preserve">Den totala budgeten är </w:t>
      </w:r>
      <w:r w:rsidRPr="009C066F">
        <w:t>1 571 435 €</w:t>
      </w:r>
      <w:r>
        <w:t xml:space="preserve"> varav </w:t>
      </w:r>
      <w:r w:rsidR="00650FF0">
        <w:t xml:space="preserve">757 833 </w:t>
      </w:r>
      <w:proofErr w:type="gramStart"/>
      <w:r w:rsidR="00650FF0" w:rsidRPr="009C066F">
        <w:t>€</w:t>
      </w:r>
      <w:r w:rsidR="00650FF0">
        <w:t xml:space="preserve"> </w:t>
      </w:r>
      <w:r>
        <w:t xml:space="preserve"> är</w:t>
      </w:r>
      <w:proofErr w:type="gramEnd"/>
      <w:r>
        <w:t xml:space="preserve"> EU-stöd och norska IR-</w:t>
      </w:r>
      <w:proofErr w:type="spellStart"/>
      <w:r>
        <w:t>midler</w:t>
      </w:r>
      <w:proofErr w:type="spellEnd"/>
      <w:r>
        <w:t xml:space="preserve">. </w:t>
      </w:r>
      <w:r w:rsidR="009A51F6">
        <w:t>Projektperioden är 3 år.</w:t>
      </w:r>
    </w:p>
    <w:p w:rsidR="009A51F6" w:rsidRPr="009A51F6" w:rsidRDefault="009A51F6" w:rsidP="009A51F6">
      <w:r w:rsidRPr="00956AEA">
        <w:t>Projektledare och kontaktperson är</w:t>
      </w:r>
      <w:r>
        <w:rPr>
          <w:b/>
        </w:rPr>
        <w:t xml:space="preserve"> </w:t>
      </w:r>
      <w:r w:rsidR="006B103F" w:rsidRPr="006B103F">
        <w:t>Linda Ryan Bengtsson</w:t>
      </w:r>
      <w:r>
        <w:t xml:space="preserve"> </w:t>
      </w:r>
      <w:r>
        <w:br/>
        <w:t xml:space="preserve">E-post: </w:t>
      </w:r>
      <w:r w:rsidR="006B103F">
        <w:t>linda.ryan-bengtsson@kau.se</w:t>
      </w:r>
      <w:r>
        <w:br/>
      </w:r>
      <w:r w:rsidRPr="000E29BA">
        <w:t xml:space="preserve">Telefon: </w:t>
      </w:r>
      <w:r w:rsidR="006B103F">
        <w:t>+46 54 7002374</w:t>
      </w:r>
    </w:p>
    <w:p w:rsidR="001E7F0C" w:rsidRDefault="00650FF0" w:rsidP="006B103F">
      <w:r w:rsidRPr="00650FF0">
        <w:rPr>
          <w:rStyle w:val="Rubrik3Char"/>
        </w:rPr>
        <w:lastRenderedPageBreak/>
        <w:t>IMTRIS (</w:t>
      </w:r>
      <w:proofErr w:type="spellStart"/>
      <w:r w:rsidRPr="00650FF0">
        <w:rPr>
          <w:rStyle w:val="Rubrik3Char"/>
        </w:rPr>
        <w:t>Innovasjon</w:t>
      </w:r>
      <w:proofErr w:type="spellEnd"/>
      <w:r w:rsidRPr="00650FF0">
        <w:rPr>
          <w:rStyle w:val="Rubrik3Char"/>
        </w:rPr>
        <w:t xml:space="preserve"> med tre i region </w:t>
      </w:r>
      <w:proofErr w:type="spellStart"/>
      <w:r w:rsidRPr="00650FF0">
        <w:rPr>
          <w:rStyle w:val="Rubrik3Char"/>
        </w:rPr>
        <w:t>indre</w:t>
      </w:r>
      <w:proofErr w:type="spellEnd"/>
      <w:r w:rsidRPr="00650FF0">
        <w:rPr>
          <w:rStyle w:val="Rubrik3Char"/>
        </w:rPr>
        <w:t xml:space="preserve"> </w:t>
      </w:r>
      <w:proofErr w:type="spellStart"/>
      <w:r w:rsidRPr="00650FF0">
        <w:rPr>
          <w:rStyle w:val="Rubrik3Char"/>
        </w:rPr>
        <w:t>Skandinavia</w:t>
      </w:r>
      <w:proofErr w:type="spellEnd"/>
      <w:r w:rsidRPr="00650FF0">
        <w:rPr>
          <w:rStyle w:val="Rubrik3Char"/>
        </w:rPr>
        <w:t>)</w:t>
      </w:r>
      <w:r w:rsidRPr="00650FF0">
        <w:tab/>
      </w:r>
      <w:r w:rsidR="00233EF4">
        <w:br/>
      </w:r>
      <w:r w:rsidR="001E7F0C">
        <w:t>Genom</w:t>
      </w:r>
      <w:r w:rsidR="006B103F">
        <w:t xml:space="preserve"> behovsstyrd teknisk och tillämpad forskning</w:t>
      </w:r>
      <w:r w:rsidR="001E7F0C">
        <w:t xml:space="preserve"> </w:t>
      </w:r>
      <w:r w:rsidR="006B103F">
        <w:t>och utveckling</w:t>
      </w:r>
      <w:r w:rsidR="001E7F0C">
        <w:t xml:space="preserve"> ska </w:t>
      </w:r>
      <w:r w:rsidR="001E7F0C" w:rsidRPr="001E7F0C">
        <w:rPr>
          <w:i/>
        </w:rPr>
        <w:t>IMTRIS</w:t>
      </w:r>
      <w:r w:rsidR="006B103F">
        <w:t xml:space="preserve"> ta</w:t>
      </w:r>
      <w:r w:rsidR="001E7F0C">
        <w:t xml:space="preserve"> </w:t>
      </w:r>
      <w:r w:rsidR="006B103F">
        <w:t>fram ny kunskap inom utvalda gränsregionala</w:t>
      </w:r>
      <w:r w:rsidR="001E7F0C">
        <w:t xml:space="preserve"> </w:t>
      </w:r>
      <w:r w:rsidR="006B103F">
        <w:t>specialiseringsområden</w:t>
      </w:r>
      <w:r w:rsidR="001E7F0C">
        <w:t>:</w:t>
      </w:r>
      <w:r w:rsidR="001E7F0C" w:rsidRPr="001E7F0C">
        <w:t xml:space="preserve"> </w:t>
      </w:r>
      <w:r w:rsidR="001E7F0C">
        <w:t xml:space="preserve">innovationer inom produkter och tjänster som direkt eller indirekt arbetar med förädling av träråvara, den centrala naturresursen för den regionala bioekonomin. I projektets </w:t>
      </w:r>
      <w:r w:rsidR="006B103F">
        <w:t xml:space="preserve">insatser ingår </w:t>
      </w:r>
      <w:r w:rsidR="001E7F0C">
        <w:t xml:space="preserve">utveckling av kompetensstöd för </w:t>
      </w:r>
      <w:r w:rsidR="006B103F">
        <w:t>företag,</w:t>
      </w:r>
      <w:r w:rsidR="001E7F0C">
        <w:t xml:space="preserve"> vidareutveckling av etablerade </w:t>
      </w:r>
      <w:r w:rsidR="006B103F">
        <w:t>kommunikationskanale</w:t>
      </w:r>
      <w:r w:rsidR="001E7F0C">
        <w:t xml:space="preserve">r och samarbeten mellan </w:t>
      </w:r>
      <w:r w:rsidR="006B103F">
        <w:t>akademi och n</w:t>
      </w:r>
      <w:r w:rsidR="001E7F0C">
        <w:t xml:space="preserve">äringsliv/offentlig sektor samt </w:t>
      </w:r>
      <w:r w:rsidR="006B103F">
        <w:t xml:space="preserve">utveckling av </w:t>
      </w:r>
      <w:r w:rsidR="001E7F0C">
        <w:t xml:space="preserve">nya IT-baserade metoder för att </w:t>
      </w:r>
      <w:r w:rsidR="006B103F">
        <w:t>överbrygga kunsk</w:t>
      </w:r>
      <w:r w:rsidR="001E7F0C">
        <w:t xml:space="preserve">apsluckor mellan näringsliv och </w:t>
      </w:r>
      <w:r w:rsidR="006B103F">
        <w:t>forskning. Projektet</w:t>
      </w:r>
      <w:r w:rsidR="001E7F0C">
        <w:t xml:space="preserve"> gör att forskningsresultat och </w:t>
      </w:r>
      <w:r w:rsidR="00AD4045">
        <w:t xml:space="preserve">branschspecifik kunskap samt kompetens </w:t>
      </w:r>
      <w:r w:rsidR="006B103F">
        <w:t>blir m</w:t>
      </w:r>
      <w:r w:rsidR="001E7F0C">
        <w:t xml:space="preserve">er lättillgänglig för företag i </w:t>
      </w:r>
      <w:r w:rsidR="006B103F">
        <w:t xml:space="preserve">gränsregionen. </w:t>
      </w:r>
    </w:p>
    <w:p w:rsidR="006B103F" w:rsidRDefault="001E7F0C" w:rsidP="006B103F">
      <w:r>
        <w:t>IMTRIS har följande</w:t>
      </w:r>
      <w:r w:rsidR="006B103F">
        <w:t xml:space="preserve"> tematiska FoU-områden</w:t>
      </w:r>
      <w:r>
        <w:t>:</w:t>
      </w:r>
      <w:r>
        <w:br/>
        <w:t xml:space="preserve">- </w:t>
      </w:r>
      <w:r w:rsidR="006B103F">
        <w:t>Trä för och i konstru</w:t>
      </w:r>
      <w:r>
        <w:t>ktioner, produkter och tjänster</w:t>
      </w:r>
      <w:r>
        <w:br/>
        <w:t xml:space="preserve">- </w:t>
      </w:r>
      <w:r w:rsidR="006B103F">
        <w:t>Förpacknings</w:t>
      </w:r>
      <w:r>
        <w:t xml:space="preserve">utveckling: Design, egenskaper, </w:t>
      </w:r>
      <w:r w:rsidR="006B103F">
        <w:t>fu</w:t>
      </w:r>
      <w:r>
        <w:t>nktioner för hållbar utveckling</w:t>
      </w:r>
      <w:r>
        <w:br/>
        <w:t xml:space="preserve">- </w:t>
      </w:r>
      <w:r w:rsidR="006B103F">
        <w:t>Skogsindustriella processer och system</w:t>
      </w:r>
    </w:p>
    <w:p w:rsidR="00650FF0" w:rsidRDefault="00650FF0" w:rsidP="009C066F">
      <w:r>
        <w:t xml:space="preserve">Projektägare är </w:t>
      </w:r>
      <w:r w:rsidRPr="00650FF0">
        <w:t>Karlstads Universitet</w:t>
      </w:r>
      <w:r>
        <w:t xml:space="preserve"> och </w:t>
      </w:r>
      <w:proofErr w:type="spellStart"/>
      <w:r w:rsidRPr="00650FF0">
        <w:t>Høgskolen</w:t>
      </w:r>
      <w:proofErr w:type="spellEnd"/>
      <w:r w:rsidRPr="00650FF0">
        <w:t xml:space="preserve"> i Oslo </w:t>
      </w:r>
      <w:proofErr w:type="spellStart"/>
      <w:r w:rsidRPr="00650FF0">
        <w:t>og</w:t>
      </w:r>
      <w:proofErr w:type="spellEnd"/>
      <w:r w:rsidRPr="00650FF0">
        <w:t xml:space="preserve"> Akershus</w:t>
      </w:r>
      <w:r>
        <w:t xml:space="preserve">. Den totala budgeten är </w:t>
      </w:r>
      <w:r w:rsidRPr="00650FF0">
        <w:t>1 772 456 €</w:t>
      </w:r>
      <w:r>
        <w:t xml:space="preserve"> varav 811 228 € är EU-stöd och norska IR-</w:t>
      </w:r>
      <w:proofErr w:type="spellStart"/>
      <w:r>
        <w:t>midler</w:t>
      </w:r>
      <w:proofErr w:type="spellEnd"/>
      <w:r>
        <w:t>.</w:t>
      </w:r>
      <w:r w:rsidR="009A51F6">
        <w:t xml:space="preserve"> Projektperioden är 3 år.</w:t>
      </w:r>
    </w:p>
    <w:p w:rsidR="009A51F6" w:rsidRPr="009C066F" w:rsidRDefault="009A51F6" w:rsidP="009C066F">
      <w:r w:rsidRPr="00956AEA">
        <w:t>Projektledare och kontaktperson är</w:t>
      </w:r>
      <w:r>
        <w:rPr>
          <w:b/>
        </w:rPr>
        <w:t xml:space="preserve"> </w:t>
      </w:r>
      <w:r w:rsidR="006B103F" w:rsidRPr="006B103F">
        <w:t xml:space="preserve">Karin Granström </w:t>
      </w:r>
      <w:r>
        <w:br/>
        <w:t xml:space="preserve">E-post: </w:t>
      </w:r>
      <w:r w:rsidR="006B103F">
        <w:t>karin.granstrom@kau.se</w:t>
      </w:r>
      <w:r>
        <w:br/>
      </w:r>
      <w:r w:rsidRPr="000E29BA">
        <w:t>Telefon: +46</w:t>
      </w:r>
      <w:r w:rsidR="006B103F">
        <w:t xml:space="preserve"> </w:t>
      </w:r>
      <w:r w:rsidR="006B103F">
        <w:rPr>
          <w:szCs w:val="20"/>
        </w:rPr>
        <w:t>54 7001265  </w:t>
      </w:r>
      <w:r w:rsidRPr="000E29BA">
        <w:t> </w:t>
      </w:r>
    </w:p>
    <w:p w:rsidR="00650FF0" w:rsidRDefault="00650FF0" w:rsidP="00650FF0">
      <w:pPr>
        <w:pStyle w:val="Rubrik3"/>
      </w:pPr>
      <w:proofErr w:type="spellStart"/>
      <w:r w:rsidRPr="00650FF0">
        <w:t>EcoINSIDE</w:t>
      </w:r>
      <w:proofErr w:type="spellEnd"/>
      <w:r w:rsidRPr="00650FF0">
        <w:tab/>
      </w:r>
    </w:p>
    <w:p w:rsidR="00AD4045" w:rsidRDefault="008A0D0C" w:rsidP="00AD4045">
      <w:r w:rsidRPr="008A0D0C">
        <w:t xml:space="preserve">Det övergripande målet med </w:t>
      </w:r>
      <w:proofErr w:type="spellStart"/>
      <w:r w:rsidRPr="00AD4045">
        <w:rPr>
          <w:i/>
        </w:rPr>
        <w:t>EcoINSIDE</w:t>
      </w:r>
      <w:proofErr w:type="spellEnd"/>
      <w:r w:rsidRPr="008A0D0C">
        <w:t xml:space="preserve"> är att </w:t>
      </w:r>
      <w:r>
        <w:t>Inre Skandinavien</w:t>
      </w:r>
      <w:r w:rsidRPr="008A0D0C">
        <w:t xml:space="preserve"> </w:t>
      </w:r>
      <w:r>
        <w:t xml:space="preserve">ska vara ett ledande </w:t>
      </w:r>
      <w:r w:rsidRPr="00AD4045">
        <w:rPr>
          <w:i/>
        </w:rPr>
        <w:t>kluster</w:t>
      </w:r>
      <w:r>
        <w:t xml:space="preserve"> inom miljödriven utveckling innan år 2020</w:t>
      </w:r>
      <w:r w:rsidR="00AD4045">
        <w:t xml:space="preserve"> och bidra till att lösa de miljö-och klimatutmaningar som vi står inför</w:t>
      </w:r>
      <w:r>
        <w:t>.</w:t>
      </w:r>
      <w:r w:rsidR="00AD4045" w:rsidRPr="00AD4045">
        <w:t xml:space="preserve"> </w:t>
      </w:r>
      <w:r w:rsidR="00AD4045">
        <w:t>Näringslivets engagemang är viktigt i projektet som syftar till att öka samverkan och kunskapsöverföringen mellan starka forskningsmiljöer, företag och offentliga aktörer inom områdena:</w:t>
      </w:r>
    </w:p>
    <w:p w:rsidR="008A0D0C" w:rsidRDefault="00AD4045" w:rsidP="00AD4045">
      <w:pPr>
        <w:spacing w:line="240" w:lineRule="auto"/>
      </w:pPr>
      <w:proofErr w:type="gramStart"/>
      <w:r>
        <w:t>-</w:t>
      </w:r>
      <w:proofErr w:type="gramEnd"/>
      <w:r>
        <w:t>solenergi och energisystem</w:t>
      </w:r>
      <w:r>
        <w:br/>
        <w:t>-hållbart byggande</w:t>
      </w:r>
      <w:r>
        <w:br/>
        <w:t>-hantering av restresurser.</w:t>
      </w:r>
    </w:p>
    <w:p w:rsidR="00650FF0" w:rsidRDefault="00650FF0" w:rsidP="00650FF0">
      <w:r>
        <w:t xml:space="preserve">Projektägare är </w:t>
      </w:r>
      <w:r w:rsidRPr="00650FF0">
        <w:t>Arvika kommun</w:t>
      </w:r>
      <w:r>
        <w:t xml:space="preserve"> och </w:t>
      </w:r>
      <w:proofErr w:type="spellStart"/>
      <w:r w:rsidRPr="00650FF0">
        <w:t>Kunnskapsbyen</w:t>
      </w:r>
      <w:proofErr w:type="spellEnd"/>
      <w:r w:rsidRPr="00650FF0">
        <w:t xml:space="preserve"> </w:t>
      </w:r>
      <w:proofErr w:type="spellStart"/>
      <w:r w:rsidRPr="00650FF0">
        <w:t>Lillestrøm</w:t>
      </w:r>
      <w:proofErr w:type="spellEnd"/>
      <w:r>
        <w:t>.</w:t>
      </w:r>
      <w:r w:rsidRPr="00650FF0">
        <w:tab/>
      </w:r>
      <w:r>
        <w:t xml:space="preserve">Den totala budgeten är </w:t>
      </w:r>
      <w:r w:rsidR="005915F5" w:rsidRPr="00AD4045">
        <w:t>4 452 772</w:t>
      </w:r>
      <w:r w:rsidRPr="00AD4045">
        <w:t xml:space="preserve"> </w:t>
      </w:r>
      <w:r w:rsidRPr="00650FF0">
        <w:t>€</w:t>
      </w:r>
      <w:r>
        <w:t xml:space="preserve"> varav 1 825 167 € är EU-stöd och norska IR-</w:t>
      </w:r>
      <w:proofErr w:type="spellStart"/>
      <w:r>
        <w:t>midler</w:t>
      </w:r>
      <w:proofErr w:type="spellEnd"/>
      <w:r>
        <w:t>.</w:t>
      </w:r>
      <w:r w:rsidR="009A51F6">
        <w:t xml:space="preserve"> Projektperioden är 3 år.</w:t>
      </w:r>
    </w:p>
    <w:p w:rsidR="008A0D0C" w:rsidRPr="008A0D0C" w:rsidRDefault="009A51F6" w:rsidP="008A0D0C">
      <w:pPr>
        <w:autoSpaceDE w:val="0"/>
        <w:autoSpaceDN w:val="0"/>
        <w:adjustRightInd w:val="0"/>
        <w:spacing w:after="0" w:line="240" w:lineRule="auto"/>
      </w:pPr>
      <w:r w:rsidRPr="00956AEA">
        <w:t>Projektledare och kontaktperson är</w:t>
      </w:r>
      <w:r w:rsidRPr="008A0D0C">
        <w:t xml:space="preserve"> </w:t>
      </w:r>
      <w:r w:rsidR="008A0D0C" w:rsidRPr="008A0D0C">
        <w:t>Sara Skärhem</w:t>
      </w:r>
    </w:p>
    <w:p w:rsidR="009A51F6" w:rsidRPr="009A51F6" w:rsidRDefault="009A51F6" w:rsidP="008A0D0C">
      <w:pPr>
        <w:autoSpaceDE w:val="0"/>
        <w:autoSpaceDN w:val="0"/>
        <w:adjustRightInd w:val="0"/>
        <w:spacing w:after="0" w:line="240" w:lineRule="auto"/>
      </w:pPr>
      <w:r>
        <w:t xml:space="preserve">E-post: </w:t>
      </w:r>
      <w:r w:rsidR="008A0D0C" w:rsidRPr="008A0D0C">
        <w:t>sara.skarhem@teknikdalen.se</w:t>
      </w:r>
      <w:r>
        <w:br/>
      </w:r>
      <w:r w:rsidRPr="000E29BA">
        <w:t>Telefon: +46</w:t>
      </w:r>
      <w:r w:rsidR="008A0D0C">
        <w:t xml:space="preserve"> </w:t>
      </w:r>
      <w:r w:rsidR="008A0D0C" w:rsidRPr="008A0D0C">
        <w:t>706804644</w:t>
      </w:r>
      <w:r w:rsidRPr="000E29BA">
        <w:t> </w:t>
      </w:r>
    </w:p>
    <w:p w:rsidR="005915F5" w:rsidRPr="004906B8" w:rsidRDefault="005915F5" w:rsidP="005915F5">
      <w:pPr>
        <w:pStyle w:val="Rubrik2"/>
        <w:rPr>
          <w:rFonts w:asciiTheme="minorHAnsi" w:hAnsiTheme="minorHAnsi"/>
        </w:rPr>
      </w:pPr>
      <w:r w:rsidRPr="004906B8">
        <w:rPr>
          <w:rFonts w:asciiTheme="minorHAnsi" w:hAnsiTheme="minorHAnsi"/>
        </w:rPr>
        <w:t>Följande</w:t>
      </w:r>
      <w:r>
        <w:rPr>
          <w:rFonts w:asciiTheme="minorHAnsi" w:hAnsiTheme="minorHAnsi"/>
        </w:rPr>
        <w:t xml:space="preserve"> </w:t>
      </w:r>
      <w:r w:rsidRPr="004906B8">
        <w:rPr>
          <w:rFonts w:asciiTheme="minorHAnsi" w:hAnsiTheme="minorHAnsi"/>
        </w:rPr>
        <w:t xml:space="preserve">projekt fick </w:t>
      </w:r>
      <w:r>
        <w:rPr>
          <w:rFonts w:asciiTheme="minorHAnsi" w:hAnsiTheme="minorHAnsi"/>
        </w:rPr>
        <w:t xml:space="preserve">stöd </w:t>
      </w:r>
      <w:r w:rsidRPr="004906B8">
        <w:rPr>
          <w:rFonts w:asciiTheme="minorHAnsi" w:hAnsiTheme="minorHAnsi"/>
        </w:rPr>
        <w:t>inom insatsområde S</w:t>
      </w:r>
      <w:r>
        <w:rPr>
          <w:rFonts w:asciiTheme="minorHAnsi" w:hAnsiTheme="minorHAnsi"/>
        </w:rPr>
        <w:t>må och medelstora företag</w:t>
      </w:r>
      <w:r w:rsidRPr="004906B8">
        <w:rPr>
          <w:rFonts w:asciiTheme="minorHAnsi" w:hAnsiTheme="minorHAnsi"/>
        </w:rPr>
        <w:t>:</w:t>
      </w:r>
    </w:p>
    <w:p w:rsidR="005915F5" w:rsidRDefault="005915F5" w:rsidP="005915F5">
      <w:pPr>
        <w:pStyle w:val="Rubrik3"/>
      </w:pPr>
      <w:r w:rsidRPr="005915F5">
        <w:t>Gränslöst entreprenörskap - entreprenörskap mellan skola och näringsliv över landsgränser</w:t>
      </w:r>
    </w:p>
    <w:p w:rsidR="009A51F6" w:rsidRDefault="009A51F6" w:rsidP="009A51F6">
      <w:r>
        <w:t>Projektet är ett omfattande och gränsöverskridande samarbete mellan skola, arbets- och näringsliv på båda sidor om gränsen i regionen. Det ska stimulera till innovativa och nyskapande samarbeten som kan öka möjligheterna till en gemensam entreprenörskapskultur mellan gymnasiet/vidaregående och näringslivet i regionerna. Utgångspunkten för samarbetet är s.k. UF-företag/UB-bedrifter, där eleverna under ett års tid driver egna företag med hjälp av rådgivare från entreprenörer i regionerna. Totalt beräknas cirka 2850 UF/UB företag/bedrifter startas av cirka 11 400 elever.</w:t>
      </w:r>
    </w:p>
    <w:p w:rsidR="005915F5" w:rsidRDefault="005915F5" w:rsidP="005915F5">
      <w:r>
        <w:t xml:space="preserve">Projektägare är </w:t>
      </w:r>
      <w:r w:rsidRPr="005915F5">
        <w:t>U</w:t>
      </w:r>
      <w:r>
        <w:t xml:space="preserve">ng Företagsamhet i Dalarnas län och </w:t>
      </w:r>
      <w:r w:rsidRPr="005915F5">
        <w:t xml:space="preserve">Ungt </w:t>
      </w:r>
      <w:proofErr w:type="spellStart"/>
      <w:r w:rsidRPr="005915F5">
        <w:t>Entreprenørskap</w:t>
      </w:r>
      <w:proofErr w:type="spellEnd"/>
      <w:r w:rsidRPr="005915F5">
        <w:t xml:space="preserve"> Hedmark</w:t>
      </w:r>
      <w:r>
        <w:t xml:space="preserve">. Den totala budgeten är </w:t>
      </w:r>
      <w:r w:rsidRPr="005915F5">
        <w:t>2 954 926 €</w:t>
      </w:r>
      <w:r>
        <w:t xml:space="preserve"> varav 1 247 924 € är EU-stöd och norska IR-</w:t>
      </w:r>
      <w:proofErr w:type="spellStart"/>
      <w:r>
        <w:t>midler</w:t>
      </w:r>
      <w:proofErr w:type="spellEnd"/>
      <w:r>
        <w:t>.</w:t>
      </w:r>
      <w:r w:rsidR="009A51F6">
        <w:t xml:space="preserve"> Projektperioden är 3 år.</w:t>
      </w:r>
    </w:p>
    <w:p w:rsidR="009A51F6" w:rsidRPr="009A51F6" w:rsidRDefault="009A51F6" w:rsidP="009A51F6">
      <w:r w:rsidRPr="00956AEA">
        <w:lastRenderedPageBreak/>
        <w:t>Projektledare och kontaktperson är</w:t>
      </w:r>
      <w:r>
        <w:rPr>
          <w:b/>
        </w:rPr>
        <w:t xml:space="preserve"> </w:t>
      </w:r>
      <w:r w:rsidR="005074CF">
        <w:t>Anneli Månsson</w:t>
      </w:r>
      <w:r>
        <w:t xml:space="preserve"> </w:t>
      </w:r>
      <w:r>
        <w:br/>
        <w:t xml:space="preserve">E-post: </w:t>
      </w:r>
      <w:r w:rsidR="005074CF" w:rsidRPr="005074CF">
        <w:t>Annelie.mansson@ungforetagsamhet.se</w:t>
      </w:r>
      <w:r>
        <w:br/>
      </w:r>
      <w:r w:rsidR="005074CF">
        <w:t xml:space="preserve">Telefon: +46 72 </w:t>
      </w:r>
      <w:r w:rsidR="005074CF" w:rsidRPr="005074CF">
        <w:t>200 55 43</w:t>
      </w:r>
    </w:p>
    <w:p w:rsidR="005915F5" w:rsidRDefault="005915F5" w:rsidP="005915F5">
      <w:r w:rsidRPr="005915F5">
        <w:rPr>
          <w:rStyle w:val="Rubrik3Char"/>
        </w:rPr>
        <w:t>Attraktiv och hållbar internationell besöksnäring i SITE</w:t>
      </w:r>
      <w:r w:rsidRPr="005915F5">
        <w:tab/>
      </w:r>
    </w:p>
    <w:p w:rsidR="009A51F6" w:rsidRDefault="009A51F6" w:rsidP="009A51F6">
      <w:r>
        <w:t>Scandinavian Mountains är en gränsöverskridande satsning på internationell hållbar besöksnäring med fokus på små och mellanstora företag i de svenska och norska kommunerna i SITE-regionen. Projektet kommer att fokusera på områdena:</w:t>
      </w:r>
    </w:p>
    <w:p w:rsidR="009A51F6" w:rsidRDefault="00AD4045" w:rsidP="009A51F6">
      <w:proofErr w:type="gramStart"/>
      <w:r>
        <w:t>-</w:t>
      </w:r>
      <w:proofErr w:type="gramEnd"/>
      <w:r w:rsidR="009A51F6">
        <w:t>Exportmogna företag och destinationer, där fokus ligger på att öka exportmogn</w:t>
      </w:r>
      <w:r>
        <w:t xml:space="preserve">aden hos befintliga företag och </w:t>
      </w:r>
      <w:r w:rsidR="009A51F6">
        <w:t>destinationer</w:t>
      </w:r>
    </w:p>
    <w:p w:rsidR="009A51F6" w:rsidRDefault="00AD4045" w:rsidP="009A51F6">
      <w:proofErr w:type="gramStart"/>
      <w:r>
        <w:t>-</w:t>
      </w:r>
      <w:proofErr w:type="gramEnd"/>
      <w:r w:rsidR="009A51F6">
        <w:t>Nyföretagande och entreprenörskap, där huvudsyftet är att bidra till etablering av nya företag samt nya innovativa produkter och paket för den internationella marknaden</w:t>
      </w:r>
    </w:p>
    <w:p w:rsidR="009A51F6" w:rsidRDefault="00AD4045" w:rsidP="009A51F6">
      <w:proofErr w:type="gramStart"/>
      <w:r>
        <w:t>-</w:t>
      </w:r>
      <w:proofErr w:type="gramEnd"/>
      <w:r w:rsidR="009A51F6">
        <w:t>Hållbar utveckling och certifiering, med målet att säkerställa att hela SITE-regionen utvecklar sin hållbarhet och certifieras som ”Bärkraftigt resmål”.</w:t>
      </w:r>
    </w:p>
    <w:p w:rsidR="009A51F6" w:rsidRDefault="00AD4045" w:rsidP="009A51F6">
      <w:proofErr w:type="gramStart"/>
      <w:r>
        <w:t>-</w:t>
      </w:r>
      <w:proofErr w:type="gramEnd"/>
      <w:r w:rsidR="009A51F6">
        <w:t>Offentlig infrastruktursamarbete, för att säkra en god service för den internationella gästen och undanröja gränshinder inom brand, räddningstjänst, polis, sjukvård, tull och transporter.</w:t>
      </w:r>
    </w:p>
    <w:p w:rsidR="005915F5" w:rsidRDefault="005915F5" w:rsidP="005915F5">
      <w:r>
        <w:t xml:space="preserve">Projektägare är Malung-Sälens kommun och </w:t>
      </w:r>
      <w:r w:rsidRPr="005915F5">
        <w:t xml:space="preserve">Trysil </w:t>
      </w:r>
      <w:proofErr w:type="spellStart"/>
      <w:r w:rsidRPr="005915F5">
        <w:t>kommune</w:t>
      </w:r>
      <w:proofErr w:type="spellEnd"/>
      <w:r>
        <w:t xml:space="preserve">. Den totala budgeten är 1 456 516 € varav </w:t>
      </w:r>
      <w:r>
        <w:br/>
      </w:r>
      <w:r w:rsidR="00FC2241">
        <w:t>678 977</w:t>
      </w:r>
      <w:r w:rsidRPr="005915F5">
        <w:t xml:space="preserve"> </w:t>
      </w:r>
      <w:r>
        <w:t>€ är EU-stöd och norska IR-</w:t>
      </w:r>
      <w:proofErr w:type="spellStart"/>
      <w:r>
        <w:t>midler</w:t>
      </w:r>
      <w:proofErr w:type="spellEnd"/>
      <w:r>
        <w:t>.</w:t>
      </w:r>
      <w:r w:rsidR="009A51F6">
        <w:t xml:space="preserve"> Projektperioden är 3 år.</w:t>
      </w:r>
    </w:p>
    <w:p w:rsidR="009A51F6" w:rsidRPr="009A51F6" w:rsidRDefault="009A51F6" w:rsidP="009A51F6">
      <w:r w:rsidRPr="00956AEA">
        <w:t>Projektledare och kontaktperson är</w:t>
      </w:r>
      <w:r>
        <w:rPr>
          <w:b/>
        </w:rPr>
        <w:t xml:space="preserve"> </w:t>
      </w:r>
      <w:r w:rsidR="005074CF">
        <w:t xml:space="preserve">Ingemar </w:t>
      </w:r>
      <w:proofErr w:type="spellStart"/>
      <w:r w:rsidR="005074CF">
        <w:t>Kyhlberg</w:t>
      </w:r>
      <w:proofErr w:type="spellEnd"/>
      <w:r w:rsidR="00C96029">
        <w:t>.</w:t>
      </w:r>
      <w:r>
        <w:t xml:space="preserve"> </w:t>
      </w:r>
      <w:r>
        <w:br/>
        <w:t xml:space="preserve">E-post: </w:t>
      </w:r>
      <w:r w:rsidR="005074CF" w:rsidRPr="005074CF">
        <w:t>ingemar.kyhlberg@malung-salen.se</w:t>
      </w:r>
      <w:bookmarkStart w:id="0" w:name="_GoBack"/>
      <w:bookmarkEnd w:id="0"/>
      <w:r>
        <w:br/>
      </w:r>
      <w:r w:rsidRPr="000E29BA">
        <w:t>Telefon: +46</w:t>
      </w:r>
      <w:r w:rsidR="005074CF">
        <w:t> </w:t>
      </w:r>
      <w:r w:rsidR="005074CF" w:rsidRPr="005074CF">
        <w:t>280</w:t>
      </w:r>
      <w:r w:rsidR="005074CF">
        <w:t xml:space="preserve"> </w:t>
      </w:r>
      <w:r w:rsidR="005074CF" w:rsidRPr="005074CF">
        <w:t>18672</w:t>
      </w:r>
    </w:p>
    <w:p w:rsidR="004906B8" w:rsidRDefault="004906B8" w:rsidP="004906B8">
      <w:pPr>
        <w:pStyle w:val="Rubrik2"/>
        <w:rPr>
          <w:rFonts w:asciiTheme="minorHAnsi" w:hAnsiTheme="minorHAnsi"/>
        </w:rPr>
      </w:pPr>
      <w:r w:rsidRPr="004906B8">
        <w:rPr>
          <w:rFonts w:asciiTheme="minorHAnsi" w:hAnsiTheme="minorHAnsi"/>
        </w:rPr>
        <w:t>Följande</w:t>
      </w:r>
      <w:r>
        <w:rPr>
          <w:rFonts w:asciiTheme="minorHAnsi" w:hAnsiTheme="minorHAnsi"/>
        </w:rPr>
        <w:t xml:space="preserve"> </w:t>
      </w:r>
      <w:r w:rsidRPr="004906B8">
        <w:rPr>
          <w:rFonts w:asciiTheme="minorHAnsi" w:hAnsiTheme="minorHAnsi"/>
        </w:rPr>
        <w:t xml:space="preserve">projekt fick </w:t>
      </w:r>
      <w:r w:rsidR="00BF6B8C">
        <w:rPr>
          <w:rFonts w:asciiTheme="minorHAnsi" w:hAnsiTheme="minorHAnsi"/>
        </w:rPr>
        <w:t xml:space="preserve">stöd </w:t>
      </w:r>
      <w:r w:rsidRPr="004906B8">
        <w:rPr>
          <w:rFonts w:asciiTheme="minorHAnsi" w:hAnsiTheme="minorHAnsi"/>
        </w:rPr>
        <w:t xml:space="preserve">inom insatsområde </w:t>
      </w:r>
      <w:r w:rsidR="005915F5">
        <w:rPr>
          <w:rFonts w:asciiTheme="minorHAnsi" w:hAnsiTheme="minorHAnsi"/>
        </w:rPr>
        <w:t>Hållbara transporter</w:t>
      </w:r>
      <w:r w:rsidRPr="004906B8">
        <w:rPr>
          <w:rFonts w:asciiTheme="minorHAnsi" w:hAnsiTheme="minorHAnsi"/>
        </w:rPr>
        <w:t>:</w:t>
      </w:r>
    </w:p>
    <w:p w:rsidR="005915F5" w:rsidRDefault="005915F5" w:rsidP="005915F5">
      <w:pPr>
        <w:pStyle w:val="Rubrik3"/>
      </w:pPr>
      <w:r>
        <w:t>Green Drive Region</w:t>
      </w:r>
    </w:p>
    <w:p w:rsidR="005074CF" w:rsidRDefault="005074CF" w:rsidP="005074CF">
      <w:r>
        <w:t>Green Drive Region är en gränsöverskridande satsning på fossiloberoende transporter i Inre Skandinavien som ska bidra till att 10 % av bilflottan blir fossiloberoende, vilket innebär en minskning av CO2-utsläpp på ca 150 000 ton. Projektet ska arbeta med att bygga upp och överföra kompetens och strategier för en fossilfri fordonsflotta med tillhörande infrastruktur inom offentlig sektor, företag och organisationer gränsöverskridande inom regionen, samt skapa en ökad efterfrågan på alternativ till fossila drivmedel. Genom att erbjuda mötesplatser och stödja aktörer inom branschen ska projektet bidra till att fler och starkare företag bildas samtidigt som beroendet av fossila drivmedel minskar, vilket skapar en starkare ekonomi. Projektet ska också ge möjligheter till tester av fossiloberoende fordon och utbyte av erfarenheter.</w:t>
      </w:r>
    </w:p>
    <w:p w:rsidR="005915F5" w:rsidRDefault="005915F5" w:rsidP="005915F5">
      <w:r>
        <w:t xml:space="preserve">Projektägare är Region Värmland och </w:t>
      </w:r>
      <w:proofErr w:type="spellStart"/>
      <w:r w:rsidRPr="00650FF0">
        <w:t>Kunnskapsbyen</w:t>
      </w:r>
      <w:proofErr w:type="spellEnd"/>
      <w:r w:rsidRPr="00650FF0">
        <w:t xml:space="preserve"> </w:t>
      </w:r>
      <w:proofErr w:type="spellStart"/>
      <w:r w:rsidRPr="00650FF0">
        <w:t>Lillestrøm</w:t>
      </w:r>
      <w:proofErr w:type="spellEnd"/>
      <w:r>
        <w:t xml:space="preserve">. Den totala budgeten är </w:t>
      </w:r>
      <w:r w:rsidR="009A51F6">
        <w:t>3 065 132</w:t>
      </w:r>
      <w:r w:rsidRPr="005915F5">
        <w:t xml:space="preserve"> €</w:t>
      </w:r>
      <w:r>
        <w:t xml:space="preserve"> varav </w:t>
      </w:r>
      <w:r w:rsidR="009A51F6">
        <w:t xml:space="preserve">1 425 440 </w:t>
      </w:r>
      <w:r>
        <w:t>€ är EU-stöd och norska IR-</w:t>
      </w:r>
      <w:proofErr w:type="spellStart"/>
      <w:r>
        <w:t>midler</w:t>
      </w:r>
      <w:proofErr w:type="spellEnd"/>
      <w:r>
        <w:t>.</w:t>
      </w:r>
      <w:r w:rsidR="009A51F6">
        <w:t xml:space="preserve"> Projektperioden är 3 år.</w:t>
      </w:r>
    </w:p>
    <w:p w:rsidR="009A51F6" w:rsidRPr="009A51F6" w:rsidRDefault="009A51F6" w:rsidP="005074CF">
      <w:r w:rsidRPr="00956AEA">
        <w:t>Projektledare och kontaktperson är</w:t>
      </w:r>
      <w:r>
        <w:rPr>
          <w:b/>
        </w:rPr>
        <w:t xml:space="preserve"> </w:t>
      </w:r>
      <w:r w:rsidR="005074CF">
        <w:t>Dag Hallén</w:t>
      </w:r>
      <w:r w:rsidR="005074CF">
        <w:br/>
        <w:t>Epost: dag.hallen@regionvarmland.se</w:t>
      </w:r>
      <w:r>
        <w:br/>
      </w:r>
      <w:r w:rsidRPr="000E29BA">
        <w:t>Telefon: +46 </w:t>
      </w:r>
      <w:r w:rsidR="005074CF">
        <w:t>54 7011095</w:t>
      </w:r>
    </w:p>
    <w:p w:rsidR="005074CF" w:rsidRPr="005A6A0B" w:rsidRDefault="009210D5" w:rsidP="005074CF">
      <w:r>
        <w:rPr>
          <w:rFonts w:ascii="Arial" w:hAnsi="Arial" w:cs="Arial"/>
          <w:i/>
          <w:iCs/>
          <w:szCs w:val="20"/>
        </w:rPr>
        <w:br/>
      </w:r>
      <w:r w:rsidR="00E9268F" w:rsidRPr="008C730F">
        <w:rPr>
          <w:rFonts w:ascii="Arial" w:hAnsi="Arial" w:cs="Arial"/>
          <w:i/>
          <w:iCs/>
          <w:szCs w:val="20"/>
        </w:rPr>
        <w:t>Med vänliga hälsningar</w:t>
      </w:r>
      <w:r w:rsidR="004E43DA">
        <w:rPr>
          <w:rFonts w:ascii="Arial" w:hAnsi="Arial" w:cs="Arial"/>
          <w:i/>
          <w:iCs/>
          <w:szCs w:val="20"/>
        </w:rPr>
        <w:t xml:space="preserve">, </w:t>
      </w:r>
      <w:r w:rsidR="00E9268F" w:rsidRPr="008C730F">
        <w:rPr>
          <w:rFonts w:ascii="Arial" w:hAnsi="Arial" w:cs="Arial"/>
          <w:i/>
          <w:iCs/>
          <w:szCs w:val="20"/>
        </w:rPr>
        <w:t xml:space="preserve"> </w:t>
      </w:r>
      <w:r w:rsidR="0072340C">
        <w:rPr>
          <w:rFonts w:ascii="Arial" w:hAnsi="Arial" w:cs="Arial"/>
          <w:i/>
          <w:iCs/>
          <w:szCs w:val="20"/>
        </w:rPr>
        <w:br/>
      </w:r>
      <w:r w:rsidR="00E45FDF">
        <w:rPr>
          <w:rFonts w:ascii="Arial" w:hAnsi="Arial" w:cs="Arial"/>
          <w:iCs/>
          <w:szCs w:val="20"/>
        </w:rPr>
        <w:br/>
      </w:r>
      <w:r w:rsidR="005074CF" w:rsidRPr="005A6A0B">
        <w:lastRenderedPageBreak/>
        <w:t xml:space="preserve">Annika Nordenstam, </w:t>
      </w:r>
      <w:proofErr w:type="spellStart"/>
      <w:r w:rsidR="005074CF" w:rsidRPr="005A6A0B">
        <w:t>Interreg</w:t>
      </w:r>
      <w:proofErr w:type="spellEnd"/>
      <w:r w:rsidR="005074CF" w:rsidRPr="005A6A0B">
        <w:t>-sekretariatet</w:t>
      </w:r>
      <w:r w:rsidR="005074CF" w:rsidRPr="005A6A0B">
        <w:br/>
        <w:t>Tfn +46 70-669 94 25</w:t>
      </w:r>
    </w:p>
    <w:p w:rsidR="005A6A0B" w:rsidRPr="005A6A0B" w:rsidRDefault="005074CF" w:rsidP="005A6A0B">
      <w:r w:rsidRPr="005A6A0B">
        <w:t>Erik Hagen</w:t>
      </w:r>
      <w:r w:rsidR="005A6A0B" w:rsidRPr="005A6A0B">
        <w:t xml:space="preserve">, </w:t>
      </w:r>
      <w:proofErr w:type="spellStart"/>
      <w:r w:rsidR="005A6A0B" w:rsidRPr="005A6A0B">
        <w:t>Interreg</w:t>
      </w:r>
      <w:proofErr w:type="spellEnd"/>
      <w:r w:rsidR="005A6A0B" w:rsidRPr="005A6A0B">
        <w:t>-sekretariatet/</w:t>
      </w:r>
      <w:proofErr w:type="spellStart"/>
      <w:r w:rsidR="005A6A0B" w:rsidRPr="005A6A0B">
        <w:t>Forvaltande</w:t>
      </w:r>
      <w:proofErr w:type="spellEnd"/>
      <w:r w:rsidR="005A6A0B" w:rsidRPr="005A6A0B">
        <w:t xml:space="preserve"> </w:t>
      </w:r>
      <w:proofErr w:type="spellStart"/>
      <w:r w:rsidR="005A6A0B" w:rsidRPr="005A6A0B">
        <w:t>organisasjon</w:t>
      </w:r>
      <w:proofErr w:type="spellEnd"/>
      <w:r w:rsidR="005A6A0B" w:rsidRPr="005A6A0B">
        <w:br/>
        <w:t>Tfn</w:t>
      </w:r>
      <w:r w:rsidR="005A6A0B">
        <w:t xml:space="preserve"> </w:t>
      </w:r>
      <w:r w:rsidR="005A6A0B" w:rsidRPr="005A6A0B">
        <w:t>+47 625 44 436</w:t>
      </w:r>
    </w:p>
    <w:p w:rsidR="005074CF" w:rsidRPr="005A6A0B" w:rsidRDefault="005074CF" w:rsidP="0072340C">
      <w:r w:rsidRPr="005A6A0B">
        <w:t xml:space="preserve">Bjørn Terje </w:t>
      </w:r>
      <w:proofErr w:type="spellStart"/>
      <w:r w:rsidRPr="005A6A0B">
        <w:t>Anderssen</w:t>
      </w:r>
      <w:proofErr w:type="spellEnd"/>
      <w:r w:rsidRPr="005A6A0B">
        <w:t xml:space="preserve">, </w:t>
      </w:r>
      <w:proofErr w:type="spellStart"/>
      <w:r w:rsidRPr="005A6A0B">
        <w:t>Interreg</w:t>
      </w:r>
      <w:proofErr w:type="spellEnd"/>
      <w:r w:rsidRPr="005A6A0B">
        <w:t>-sekretariatet/</w:t>
      </w:r>
      <w:proofErr w:type="spellStart"/>
      <w:r w:rsidRPr="005A6A0B">
        <w:t>Forvaltande</w:t>
      </w:r>
      <w:proofErr w:type="spellEnd"/>
      <w:r w:rsidR="005A6A0B" w:rsidRPr="005A6A0B">
        <w:t xml:space="preserve"> </w:t>
      </w:r>
      <w:proofErr w:type="spellStart"/>
      <w:r w:rsidR="005A6A0B" w:rsidRPr="005A6A0B">
        <w:t>organisasjon</w:t>
      </w:r>
      <w:proofErr w:type="spellEnd"/>
      <w:r w:rsidRPr="005A6A0B">
        <w:t xml:space="preserve"> </w:t>
      </w:r>
      <w:r w:rsidR="005A6A0B">
        <w:br/>
        <w:t xml:space="preserve">Tfn: </w:t>
      </w:r>
      <w:r w:rsidR="005A6A0B" w:rsidRPr="005A6A0B">
        <w:t>+47 62 54 44 41</w:t>
      </w:r>
    </w:p>
    <w:p w:rsidR="0072340C" w:rsidRPr="0072340C" w:rsidRDefault="0072340C" w:rsidP="0072340C">
      <w:pPr>
        <w:rPr>
          <w:rFonts w:eastAsia="Arial Unicode MS" w:cstheme="majorBidi"/>
          <w:bCs/>
          <w:color w:val="4F81BD" w:themeColor="accent1"/>
          <w:sz w:val="24"/>
          <w:szCs w:val="26"/>
        </w:rPr>
      </w:pPr>
    </w:p>
    <w:sectPr w:rsidR="0072340C" w:rsidRPr="0072340C" w:rsidSect="004E43D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680"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CAF" w:rsidRDefault="00090CAF" w:rsidP="00D428EA">
      <w:pPr>
        <w:spacing w:after="0" w:line="240" w:lineRule="auto"/>
      </w:pPr>
      <w:r>
        <w:separator/>
      </w:r>
    </w:p>
  </w:endnote>
  <w:endnote w:type="continuationSeparator" w:id="0">
    <w:p w:rsidR="00090CAF" w:rsidRDefault="00090CAF" w:rsidP="00D42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F3D" w:rsidRDefault="00EB6F3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5" w:type="dxa"/>
      <w:tblCellMar>
        <w:left w:w="0" w:type="dxa"/>
        <w:right w:w="0" w:type="dxa"/>
      </w:tblCellMar>
      <w:tblLook w:val="01E0" w:firstRow="1" w:lastRow="1" w:firstColumn="1" w:lastColumn="1" w:noHBand="0" w:noVBand="0"/>
    </w:tblPr>
    <w:tblGrid>
      <w:gridCol w:w="2127"/>
      <w:gridCol w:w="1417"/>
      <w:gridCol w:w="2126"/>
      <w:gridCol w:w="3544"/>
      <w:gridCol w:w="709"/>
    </w:tblGrid>
    <w:tr w:rsidR="008F7C79" w:rsidRPr="005A73EE" w:rsidTr="008F7C79">
      <w:tc>
        <w:tcPr>
          <w:tcW w:w="2127" w:type="dxa"/>
        </w:tcPr>
        <w:p w:rsidR="008F7C79" w:rsidRPr="005A73EE" w:rsidRDefault="008F7C79" w:rsidP="00120998">
          <w:pPr>
            <w:pBdr>
              <w:top w:val="single" w:sz="4" w:space="1" w:color="auto"/>
            </w:pBdr>
            <w:tabs>
              <w:tab w:val="center" w:pos="4536"/>
              <w:tab w:val="right" w:pos="9072"/>
            </w:tabs>
            <w:spacing w:before="120" w:after="0" w:line="240" w:lineRule="auto"/>
            <w:rPr>
              <w:rFonts w:ascii="Arial" w:eastAsia="Times New Roman" w:hAnsi="Arial" w:cs="Times New Roman"/>
              <w:b/>
              <w:sz w:val="14"/>
              <w:szCs w:val="16"/>
            </w:rPr>
          </w:pPr>
          <w:r w:rsidRPr="005A73EE">
            <w:rPr>
              <w:rFonts w:ascii="Arial" w:eastAsia="Times New Roman" w:hAnsi="Arial" w:cs="Times New Roman"/>
              <w:b/>
              <w:sz w:val="14"/>
              <w:szCs w:val="24"/>
            </w:rPr>
            <w:t>Organisation</w:t>
          </w:r>
        </w:p>
      </w:tc>
      <w:tc>
        <w:tcPr>
          <w:tcW w:w="1417" w:type="dxa"/>
        </w:tcPr>
        <w:p w:rsidR="008F7C79" w:rsidRPr="005A73EE" w:rsidRDefault="008F7C79" w:rsidP="00120998">
          <w:pPr>
            <w:pBdr>
              <w:top w:val="single" w:sz="4" w:space="1" w:color="auto"/>
            </w:pBdr>
            <w:tabs>
              <w:tab w:val="center" w:pos="4536"/>
              <w:tab w:val="right" w:pos="9072"/>
            </w:tabs>
            <w:spacing w:before="120" w:after="0" w:line="240" w:lineRule="auto"/>
            <w:rPr>
              <w:rFonts w:ascii="Arial" w:eastAsia="Times New Roman" w:hAnsi="Arial" w:cs="Times New Roman"/>
              <w:b/>
              <w:sz w:val="14"/>
              <w:szCs w:val="16"/>
            </w:rPr>
          </w:pPr>
          <w:r w:rsidRPr="005A73EE">
            <w:rPr>
              <w:rFonts w:ascii="Arial" w:eastAsia="Times New Roman" w:hAnsi="Arial" w:cs="Times New Roman"/>
              <w:b/>
              <w:sz w:val="14"/>
              <w:szCs w:val="24"/>
            </w:rPr>
            <w:t>Besöksadress</w:t>
          </w:r>
        </w:p>
      </w:tc>
      <w:tc>
        <w:tcPr>
          <w:tcW w:w="2126" w:type="dxa"/>
        </w:tcPr>
        <w:p w:rsidR="008F7C79" w:rsidRPr="005A73EE" w:rsidRDefault="008F7C79" w:rsidP="00120998">
          <w:pPr>
            <w:pBdr>
              <w:top w:val="single" w:sz="4" w:space="1" w:color="auto"/>
            </w:pBdr>
            <w:tabs>
              <w:tab w:val="center" w:pos="4536"/>
              <w:tab w:val="right" w:pos="9072"/>
            </w:tabs>
            <w:spacing w:before="120" w:after="0" w:line="240" w:lineRule="auto"/>
            <w:rPr>
              <w:rFonts w:ascii="Arial" w:eastAsia="Times New Roman" w:hAnsi="Arial" w:cs="Times New Roman"/>
              <w:b/>
              <w:sz w:val="14"/>
              <w:szCs w:val="16"/>
            </w:rPr>
          </w:pPr>
          <w:r w:rsidRPr="005A73EE">
            <w:rPr>
              <w:rFonts w:ascii="Arial" w:eastAsia="Times New Roman" w:hAnsi="Arial" w:cs="Times New Roman"/>
              <w:b/>
              <w:sz w:val="14"/>
              <w:szCs w:val="24"/>
            </w:rPr>
            <w:t>Adress</w:t>
          </w:r>
        </w:p>
      </w:tc>
      <w:tc>
        <w:tcPr>
          <w:tcW w:w="3544" w:type="dxa"/>
        </w:tcPr>
        <w:p w:rsidR="008F7C79" w:rsidRPr="005A73EE" w:rsidRDefault="008F7C79" w:rsidP="00120998">
          <w:pPr>
            <w:pBdr>
              <w:top w:val="single" w:sz="4" w:space="1" w:color="auto"/>
            </w:pBdr>
            <w:tabs>
              <w:tab w:val="center" w:pos="4536"/>
              <w:tab w:val="right" w:pos="9072"/>
            </w:tabs>
            <w:spacing w:before="120" w:after="0" w:line="240" w:lineRule="auto"/>
            <w:rPr>
              <w:rFonts w:ascii="Arial" w:eastAsia="Times New Roman" w:hAnsi="Arial" w:cs="Times New Roman"/>
              <w:sz w:val="14"/>
              <w:szCs w:val="16"/>
            </w:rPr>
          </w:pPr>
          <w:r w:rsidRPr="005A73EE">
            <w:rPr>
              <w:rFonts w:ascii="Arial" w:eastAsia="Times New Roman" w:hAnsi="Arial" w:cs="Times New Roman"/>
              <w:b/>
              <w:sz w:val="14"/>
              <w:szCs w:val="14"/>
            </w:rPr>
            <w:t>Kontakt</w:t>
          </w:r>
        </w:p>
      </w:tc>
      <w:tc>
        <w:tcPr>
          <w:tcW w:w="709" w:type="dxa"/>
        </w:tcPr>
        <w:p w:rsidR="008F7C79" w:rsidRPr="005A73EE" w:rsidRDefault="008F7C79" w:rsidP="00120998">
          <w:pPr>
            <w:pBdr>
              <w:top w:val="single" w:sz="4" w:space="1" w:color="auto"/>
            </w:pBdr>
            <w:tabs>
              <w:tab w:val="center" w:pos="4536"/>
              <w:tab w:val="right" w:pos="9072"/>
            </w:tabs>
            <w:spacing w:before="120" w:after="0" w:line="240" w:lineRule="auto"/>
            <w:rPr>
              <w:rFonts w:ascii="Arial" w:eastAsia="Times New Roman" w:hAnsi="Arial" w:cs="Times New Roman"/>
              <w:b/>
              <w:sz w:val="14"/>
              <w:szCs w:val="14"/>
            </w:rPr>
          </w:pPr>
        </w:p>
      </w:tc>
    </w:tr>
    <w:tr w:rsidR="008F7C79" w:rsidRPr="005A73EE" w:rsidTr="008F7C79">
      <w:tc>
        <w:tcPr>
          <w:tcW w:w="2127" w:type="dxa"/>
        </w:tcPr>
        <w:p w:rsidR="008F7C79" w:rsidRPr="005A73EE" w:rsidRDefault="008F7C79" w:rsidP="005A73EE">
          <w:pPr>
            <w:tabs>
              <w:tab w:val="center" w:pos="4536"/>
              <w:tab w:val="right" w:pos="9072"/>
            </w:tabs>
            <w:spacing w:after="0" w:line="240" w:lineRule="auto"/>
            <w:rPr>
              <w:rFonts w:ascii="Arial" w:eastAsia="Times New Roman" w:hAnsi="Arial" w:cs="Times New Roman"/>
              <w:sz w:val="14"/>
              <w:szCs w:val="24"/>
            </w:rPr>
          </w:pPr>
          <w:bookmarkStart w:id="1" w:name="Organisation"/>
          <w:bookmarkEnd w:id="1"/>
          <w:proofErr w:type="spellStart"/>
          <w:r w:rsidRPr="005A73EE">
            <w:rPr>
              <w:rFonts w:ascii="Arial" w:eastAsia="Times New Roman" w:hAnsi="Arial" w:cs="Times New Roman"/>
              <w:sz w:val="14"/>
              <w:szCs w:val="24"/>
            </w:rPr>
            <w:t>Interreg</w:t>
          </w:r>
          <w:proofErr w:type="spellEnd"/>
          <w:r w:rsidRPr="005A73EE">
            <w:rPr>
              <w:rFonts w:ascii="Arial" w:eastAsia="Times New Roman" w:hAnsi="Arial" w:cs="Times New Roman"/>
              <w:sz w:val="14"/>
              <w:szCs w:val="24"/>
            </w:rPr>
            <w:t xml:space="preserve"> Sverige-Norge</w:t>
          </w:r>
        </w:p>
        <w:p w:rsidR="008F7C79" w:rsidRPr="005A73EE" w:rsidRDefault="008F7C79" w:rsidP="005A73EE">
          <w:pPr>
            <w:tabs>
              <w:tab w:val="center" w:pos="4536"/>
              <w:tab w:val="right" w:pos="9072"/>
            </w:tabs>
            <w:spacing w:after="0" w:line="240" w:lineRule="auto"/>
            <w:rPr>
              <w:rFonts w:ascii="Arial" w:eastAsia="Times New Roman" w:hAnsi="Arial" w:cs="Times New Roman"/>
              <w:sz w:val="14"/>
              <w:szCs w:val="24"/>
            </w:rPr>
          </w:pPr>
          <w:r w:rsidRPr="005A73EE">
            <w:rPr>
              <w:rFonts w:ascii="Arial" w:eastAsia="Times New Roman" w:hAnsi="Arial" w:cs="Times New Roman"/>
              <w:sz w:val="14"/>
              <w:szCs w:val="24"/>
            </w:rPr>
            <w:t>Länsstyrelsen Jämtlands Län</w:t>
          </w:r>
        </w:p>
      </w:tc>
      <w:tc>
        <w:tcPr>
          <w:tcW w:w="1417" w:type="dxa"/>
        </w:tcPr>
        <w:p w:rsidR="008F7C79" w:rsidRPr="005A73EE" w:rsidRDefault="008F7C79" w:rsidP="005A73EE">
          <w:pPr>
            <w:tabs>
              <w:tab w:val="center" w:pos="4536"/>
              <w:tab w:val="right" w:pos="9072"/>
            </w:tabs>
            <w:spacing w:after="0" w:line="240" w:lineRule="auto"/>
            <w:rPr>
              <w:rFonts w:ascii="Arial" w:eastAsia="Times New Roman" w:hAnsi="Arial" w:cs="Times New Roman"/>
              <w:sz w:val="14"/>
              <w:szCs w:val="24"/>
            </w:rPr>
          </w:pPr>
          <w:bookmarkStart w:id="2" w:name="Adress"/>
          <w:bookmarkEnd w:id="2"/>
          <w:r w:rsidRPr="005A73EE">
            <w:rPr>
              <w:rFonts w:ascii="Arial" w:eastAsia="Times New Roman" w:hAnsi="Arial" w:cs="Times New Roman"/>
              <w:sz w:val="14"/>
              <w:szCs w:val="24"/>
            </w:rPr>
            <w:t>Residensgränd 7</w:t>
          </w:r>
        </w:p>
      </w:tc>
      <w:tc>
        <w:tcPr>
          <w:tcW w:w="2126" w:type="dxa"/>
        </w:tcPr>
        <w:p w:rsidR="008F7C79" w:rsidRPr="005A73EE" w:rsidRDefault="008F7C79" w:rsidP="005A73EE">
          <w:pPr>
            <w:tabs>
              <w:tab w:val="center" w:pos="4536"/>
              <w:tab w:val="right" w:pos="9072"/>
            </w:tabs>
            <w:spacing w:after="0" w:line="240" w:lineRule="auto"/>
            <w:rPr>
              <w:rFonts w:ascii="Arial" w:eastAsia="Times New Roman" w:hAnsi="Arial" w:cs="Times New Roman"/>
              <w:sz w:val="14"/>
              <w:szCs w:val="24"/>
            </w:rPr>
          </w:pPr>
          <w:bookmarkStart w:id="3" w:name="Postadress"/>
          <w:bookmarkEnd w:id="3"/>
          <w:r w:rsidRPr="005A73EE">
            <w:rPr>
              <w:rFonts w:ascii="Arial" w:eastAsia="Times New Roman" w:hAnsi="Arial" w:cs="Times New Roman"/>
              <w:sz w:val="14"/>
              <w:szCs w:val="24"/>
            </w:rPr>
            <w:t>SE 831 86 Östersund</w:t>
          </w:r>
        </w:p>
      </w:tc>
      <w:tc>
        <w:tcPr>
          <w:tcW w:w="3544" w:type="dxa"/>
        </w:tcPr>
        <w:p w:rsidR="008F7C79" w:rsidRPr="005A73EE" w:rsidRDefault="008F7C79" w:rsidP="005A73EE">
          <w:pPr>
            <w:tabs>
              <w:tab w:val="center" w:pos="4536"/>
              <w:tab w:val="right" w:pos="9072"/>
            </w:tabs>
            <w:spacing w:after="0" w:line="240" w:lineRule="auto"/>
            <w:rPr>
              <w:rFonts w:ascii="Arial" w:eastAsia="Times New Roman" w:hAnsi="Arial" w:cs="Times New Roman"/>
              <w:sz w:val="14"/>
              <w:szCs w:val="24"/>
            </w:rPr>
          </w:pPr>
          <w:bookmarkStart w:id="4" w:name="Telefon"/>
          <w:bookmarkEnd w:id="4"/>
          <w:r w:rsidRPr="005A73EE">
            <w:rPr>
              <w:rFonts w:ascii="Arial" w:eastAsia="Times New Roman" w:hAnsi="Arial" w:cs="Times New Roman"/>
              <w:sz w:val="14"/>
              <w:szCs w:val="24"/>
            </w:rPr>
            <w:t>+46 (0)</w:t>
          </w:r>
          <w:r>
            <w:rPr>
              <w:rFonts w:ascii="Arial" w:eastAsia="Times New Roman" w:hAnsi="Arial" w:cs="Times New Roman"/>
              <w:sz w:val="14"/>
              <w:szCs w:val="24"/>
            </w:rPr>
            <w:t>10</w:t>
          </w:r>
          <w:r w:rsidR="00E9268F">
            <w:rPr>
              <w:rFonts w:ascii="Arial" w:eastAsia="Times New Roman" w:hAnsi="Arial" w:cs="Times New Roman"/>
              <w:sz w:val="14"/>
              <w:szCs w:val="24"/>
            </w:rPr>
            <w:t> </w:t>
          </w:r>
          <w:r>
            <w:rPr>
              <w:rFonts w:ascii="Arial" w:eastAsia="Times New Roman" w:hAnsi="Arial" w:cs="Times New Roman"/>
              <w:sz w:val="14"/>
              <w:szCs w:val="24"/>
            </w:rPr>
            <w:t>225</w:t>
          </w:r>
          <w:r w:rsidR="00E9268F">
            <w:rPr>
              <w:rFonts w:ascii="Arial" w:eastAsia="Times New Roman" w:hAnsi="Arial" w:cs="Times New Roman"/>
              <w:sz w:val="14"/>
              <w:szCs w:val="24"/>
            </w:rPr>
            <w:t xml:space="preserve"> </w:t>
          </w:r>
          <w:r>
            <w:rPr>
              <w:rFonts w:ascii="Arial" w:eastAsia="Times New Roman" w:hAnsi="Arial" w:cs="Times New Roman"/>
              <w:sz w:val="14"/>
              <w:szCs w:val="24"/>
            </w:rPr>
            <w:t>30</w:t>
          </w:r>
          <w:r w:rsidR="00E9268F">
            <w:rPr>
              <w:rFonts w:ascii="Arial" w:eastAsia="Times New Roman" w:hAnsi="Arial" w:cs="Times New Roman"/>
              <w:sz w:val="14"/>
              <w:szCs w:val="24"/>
            </w:rPr>
            <w:t xml:space="preserve"> </w:t>
          </w:r>
          <w:r>
            <w:rPr>
              <w:rFonts w:ascii="Arial" w:eastAsia="Times New Roman" w:hAnsi="Arial" w:cs="Times New Roman"/>
              <w:sz w:val="14"/>
              <w:szCs w:val="24"/>
            </w:rPr>
            <w:t>00</w:t>
          </w:r>
          <w:r w:rsidRPr="005A73EE">
            <w:rPr>
              <w:rFonts w:ascii="Arial" w:eastAsia="Times New Roman" w:hAnsi="Arial" w:cs="Times New Roman"/>
              <w:sz w:val="14"/>
              <w:szCs w:val="24"/>
            </w:rPr>
            <w:br/>
          </w:r>
          <w:bookmarkStart w:id="5" w:name="epost"/>
          <w:bookmarkEnd w:id="5"/>
          <w:r w:rsidRPr="005A73EE">
            <w:rPr>
              <w:rFonts w:ascii="Arial" w:eastAsia="Times New Roman" w:hAnsi="Arial" w:cs="Times New Roman"/>
              <w:sz w:val="14"/>
              <w:szCs w:val="24"/>
            </w:rPr>
            <w:t>interreg@lansstyrelsen.se</w:t>
          </w:r>
        </w:p>
        <w:p w:rsidR="008F7C79" w:rsidRPr="005A73EE" w:rsidRDefault="008F7C79" w:rsidP="005A73EE">
          <w:pPr>
            <w:tabs>
              <w:tab w:val="center" w:pos="4536"/>
              <w:tab w:val="right" w:pos="9072"/>
            </w:tabs>
            <w:spacing w:after="0" w:line="240" w:lineRule="auto"/>
            <w:rPr>
              <w:rFonts w:ascii="Arial" w:eastAsia="Times New Roman" w:hAnsi="Arial" w:cs="Times New Roman"/>
              <w:sz w:val="14"/>
              <w:szCs w:val="24"/>
            </w:rPr>
          </w:pPr>
          <w:r w:rsidRPr="005A73EE">
            <w:rPr>
              <w:rFonts w:ascii="Arial" w:eastAsia="Times New Roman" w:hAnsi="Arial" w:cs="Times New Roman"/>
              <w:sz w:val="14"/>
              <w:szCs w:val="24"/>
            </w:rPr>
            <w:t>www.interreg-sverige-norge.com</w:t>
          </w:r>
        </w:p>
      </w:tc>
      <w:tc>
        <w:tcPr>
          <w:tcW w:w="709" w:type="dxa"/>
        </w:tcPr>
        <w:p w:rsidR="008F7C79" w:rsidRPr="005A73EE" w:rsidRDefault="008F7C79" w:rsidP="008F7C79">
          <w:pPr>
            <w:tabs>
              <w:tab w:val="center" w:pos="4536"/>
              <w:tab w:val="right" w:pos="9072"/>
            </w:tabs>
            <w:spacing w:after="0" w:line="240" w:lineRule="auto"/>
            <w:jc w:val="right"/>
            <w:rPr>
              <w:rFonts w:ascii="Arial" w:eastAsia="Times New Roman" w:hAnsi="Arial" w:cs="Times New Roman"/>
              <w:sz w:val="14"/>
              <w:szCs w:val="24"/>
            </w:rPr>
          </w:pPr>
        </w:p>
      </w:tc>
    </w:tr>
  </w:tbl>
  <w:p w:rsidR="005A73EE" w:rsidRPr="005A73EE" w:rsidRDefault="005A73EE" w:rsidP="005A73EE">
    <w:pPr>
      <w:pStyle w:val="Sidfot"/>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F3D" w:rsidRDefault="00EB6F3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CAF" w:rsidRDefault="00090CAF" w:rsidP="00D428EA">
      <w:pPr>
        <w:spacing w:after="0" w:line="240" w:lineRule="auto"/>
      </w:pPr>
      <w:r>
        <w:separator/>
      </w:r>
    </w:p>
  </w:footnote>
  <w:footnote w:type="continuationSeparator" w:id="0">
    <w:p w:rsidR="00090CAF" w:rsidRDefault="00090CAF" w:rsidP="00D428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F3D" w:rsidRDefault="00EB6F3D">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B620C4" w:rsidRDefault="00B620C4" w:rsidP="00B620C4">
        <w:pPr>
          <w:pStyle w:val="Sidhuvud"/>
        </w:pPr>
        <w:r>
          <w:rPr>
            <w:noProof/>
            <w:lang w:eastAsia="sv-SE"/>
          </w:rPr>
          <w:drawing>
            <wp:inline distT="0" distB="0" distL="0" distR="0" wp14:anchorId="1AB9788C" wp14:editId="58524D61">
              <wp:extent cx="1725387" cy="650631"/>
              <wp:effectExtent l="0" t="0" r="8255"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reg_Sverige-Norge_fund_SV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245" cy="651709"/>
                      </a:xfrm>
                      <a:prstGeom prst="rect">
                        <a:avLst/>
                      </a:prstGeom>
                    </pic:spPr>
                  </pic:pic>
                </a:graphicData>
              </a:graphic>
            </wp:inline>
          </w:drawing>
        </w:r>
        <w:r>
          <w:tab/>
        </w:r>
        <w:r>
          <w:tab/>
          <w:t xml:space="preserve"> Sida </w:t>
        </w:r>
        <w:r>
          <w:rPr>
            <w:b/>
            <w:bCs/>
            <w:sz w:val="24"/>
            <w:szCs w:val="24"/>
          </w:rPr>
          <w:fldChar w:fldCharType="begin"/>
        </w:r>
        <w:r>
          <w:rPr>
            <w:b/>
            <w:bCs/>
          </w:rPr>
          <w:instrText>PAGE</w:instrText>
        </w:r>
        <w:r>
          <w:rPr>
            <w:b/>
            <w:bCs/>
            <w:sz w:val="24"/>
            <w:szCs w:val="24"/>
          </w:rPr>
          <w:fldChar w:fldCharType="separate"/>
        </w:r>
        <w:r w:rsidR="00C96029">
          <w:rPr>
            <w:b/>
            <w:bCs/>
            <w:noProof/>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C96029">
          <w:rPr>
            <w:b/>
            <w:bCs/>
            <w:noProof/>
          </w:rPr>
          <w:t>4</w:t>
        </w:r>
        <w:r>
          <w:rPr>
            <w:b/>
            <w:bCs/>
            <w:sz w:val="24"/>
            <w:szCs w:val="24"/>
          </w:rPr>
          <w:fldChar w:fldCharType="end"/>
        </w:r>
      </w:p>
    </w:sdtContent>
  </w:sdt>
  <w:p w:rsidR="00D428EA" w:rsidRDefault="00D428EA">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F3D" w:rsidRDefault="00EB6F3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61254"/>
    <w:multiLevelType w:val="hybridMultilevel"/>
    <w:tmpl w:val="BCFA3B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43C6B2A"/>
    <w:multiLevelType w:val="multilevel"/>
    <w:tmpl w:val="0C72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67E"/>
    <w:rsid w:val="000621FF"/>
    <w:rsid w:val="00065EA6"/>
    <w:rsid w:val="00090CAF"/>
    <w:rsid w:val="000F23D7"/>
    <w:rsid w:val="00120998"/>
    <w:rsid w:val="00122544"/>
    <w:rsid w:val="0015591C"/>
    <w:rsid w:val="001E7F0C"/>
    <w:rsid w:val="00224838"/>
    <w:rsid w:val="00233EF4"/>
    <w:rsid w:val="002729EE"/>
    <w:rsid w:val="002911FB"/>
    <w:rsid w:val="002C0122"/>
    <w:rsid w:val="00334393"/>
    <w:rsid w:val="00367619"/>
    <w:rsid w:val="003A36B1"/>
    <w:rsid w:val="003F1E64"/>
    <w:rsid w:val="00407ED5"/>
    <w:rsid w:val="0045577C"/>
    <w:rsid w:val="00463699"/>
    <w:rsid w:val="004906B8"/>
    <w:rsid w:val="0049221C"/>
    <w:rsid w:val="004A6539"/>
    <w:rsid w:val="004E174C"/>
    <w:rsid w:val="004E43DA"/>
    <w:rsid w:val="0050224F"/>
    <w:rsid w:val="005074CF"/>
    <w:rsid w:val="00510D4A"/>
    <w:rsid w:val="005135DE"/>
    <w:rsid w:val="00564958"/>
    <w:rsid w:val="00584D86"/>
    <w:rsid w:val="005915F5"/>
    <w:rsid w:val="005A306A"/>
    <w:rsid w:val="005A6A0B"/>
    <w:rsid w:val="005A73EE"/>
    <w:rsid w:val="00650FF0"/>
    <w:rsid w:val="00683C4E"/>
    <w:rsid w:val="006A46F8"/>
    <w:rsid w:val="006B103F"/>
    <w:rsid w:val="00702A16"/>
    <w:rsid w:val="0072340C"/>
    <w:rsid w:val="0073267E"/>
    <w:rsid w:val="007450FF"/>
    <w:rsid w:val="00761D16"/>
    <w:rsid w:val="00762A6F"/>
    <w:rsid w:val="00786F8B"/>
    <w:rsid w:val="007A368C"/>
    <w:rsid w:val="007F73C8"/>
    <w:rsid w:val="007F7BC3"/>
    <w:rsid w:val="008500DB"/>
    <w:rsid w:val="00870162"/>
    <w:rsid w:val="008A0D0C"/>
    <w:rsid w:val="008A468C"/>
    <w:rsid w:val="008F7C79"/>
    <w:rsid w:val="009210D5"/>
    <w:rsid w:val="00933E58"/>
    <w:rsid w:val="00956AEA"/>
    <w:rsid w:val="00966060"/>
    <w:rsid w:val="009817FC"/>
    <w:rsid w:val="009A51F6"/>
    <w:rsid w:val="009C066F"/>
    <w:rsid w:val="009E4C65"/>
    <w:rsid w:val="009E726F"/>
    <w:rsid w:val="00A52348"/>
    <w:rsid w:val="00A679C1"/>
    <w:rsid w:val="00AD4045"/>
    <w:rsid w:val="00B01888"/>
    <w:rsid w:val="00B10720"/>
    <w:rsid w:val="00B22EE7"/>
    <w:rsid w:val="00B620C4"/>
    <w:rsid w:val="00B94AC5"/>
    <w:rsid w:val="00BA12A7"/>
    <w:rsid w:val="00BA66D6"/>
    <w:rsid w:val="00BB1DC0"/>
    <w:rsid w:val="00BC084F"/>
    <w:rsid w:val="00BE24D9"/>
    <w:rsid w:val="00BF6B8C"/>
    <w:rsid w:val="00C76000"/>
    <w:rsid w:val="00C96029"/>
    <w:rsid w:val="00CA077F"/>
    <w:rsid w:val="00CE1434"/>
    <w:rsid w:val="00D37983"/>
    <w:rsid w:val="00D428EA"/>
    <w:rsid w:val="00D7757D"/>
    <w:rsid w:val="00DA075F"/>
    <w:rsid w:val="00DC0E17"/>
    <w:rsid w:val="00DD3F0B"/>
    <w:rsid w:val="00E45FDF"/>
    <w:rsid w:val="00E9268F"/>
    <w:rsid w:val="00EB4690"/>
    <w:rsid w:val="00EB6F3D"/>
    <w:rsid w:val="00EE7E1B"/>
    <w:rsid w:val="00F041FB"/>
    <w:rsid w:val="00F93EFF"/>
    <w:rsid w:val="00F970E8"/>
    <w:rsid w:val="00FC22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1F6"/>
    <w:rPr>
      <w:sz w:val="20"/>
    </w:rPr>
  </w:style>
  <w:style w:type="paragraph" w:styleId="Rubrik1">
    <w:name w:val="heading 1"/>
    <w:basedOn w:val="Normal"/>
    <w:next w:val="Normal"/>
    <w:link w:val="Rubrik1Char"/>
    <w:autoRedefine/>
    <w:uiPriority w:val="9"/>
    <w:qFormat/>
    <w:rsid w:val="00B94AC5"/>
    <w:pPr>
      <w:keepNext/>
      <w:keepLines/>
      <w:spacing w:before="480" w:after="0"/>
      <w:outlineLvl w:val="0"/>
    </w:pPr>
    <w:rPr>
      <w:rFonts w:ascii="Arial Unicode MS" w:eastAsiaTheme="majorEastAsia" w:hAnsi="Arial Unicode MS" w:cstheme="majorBidi"/>
      <w:b/>
      <w:bCs/>
      <w:color w:val="365F91" w:themeColor="accent1" w:themeShade="BF"/>
      <w:sz w:val="40"/>
      <w:szCs w:val="28"/>
    </w:rPr>
  </w:style>
  <w:style w:type="paragraph" w:styleId="Rubrik2">
    <w:name w:val="heading 2"/>
    <w:basedOn w:val="Normal"/>
    <w:next w:val="Normal"/>
    <w:link w:val="Rubrik2Char"/>
    <w:autoRedefine/>
    <w:uiPriority w:val="9"/>
    <w:unhideWhenUsed/>
    <w:qFormat/>
    <w:rsid w:val="003A36B1"/>
    <w:pPr>
      <w:keepNext/>
      <w:keepLines/>
      <w:spacing w:before="200" w:after="0"/>
      <w:outlineLvl w:val="1"/>
    </w:pPr>
    <w:rPr>
      <w:rFonts w:ascii="Arial Unicode MS" w:eastAsia="Arial Unicode MS" w:hAnsi="Arial Unicode MS" w:cstheme="majorBidi"/>
      <w:bCs/>
      <w:color w:val="4F81BD" w:themeColor="accent1"/>
      <w:sz w:val="24"/>
      <w:szCs w:val="26"/>
    </w:rPr>
  </w:style>
  <w:style w:type="paragraph" w:styleId="Rubrik3">
    <w:name w:val="heading 3"/>
    <w:basedOn w:val="Normal"/>
    <w:next w:val="Normal"/>
    <w:link w:val="Rubrik3Char"/>
    <w:uiPriority w:val="9"/>
    <w:unhideWhenUsed/>
    <w:qFormat/>
    <w:rsid w:val="003A36B1"/>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3A36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3A36B1"/>
    <w:rPr>
      <w:rFonts w:ascii="Arial Unicode MS" w:eastAsia="Arial Unicode MS" w:hAnsi="Arial Unicode MS" w:cstheme="majorBidi"/>
      <w:bCs/>
      <w:color w:val="4F81BD" w:themeColor="accent1"/>
      <w:sz w:val="24"/>
      <w:szCs w:val="26"/>
    </w:rPr>
  </w:style>
  <w:style w:type="paragraph" w:styleId="Underrubrik">
    <w:name w:val="Subtitle"/>
    <w:basedOn w:val="Normal"/>
    <w:next w:val="Normal"/>
    <w:link w:val="UnderrubrikChar"/>
    <w:uiPriority w:val="11"/>
    <w:qFormat/>
    <w:rsid w:val="009817F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9817FC"/>
    <w:rPr>
      <w:rFonts w:asciiTheme="majorHAnsi" w:eastAsiaTheme="majorEastAsia" w:hAnsiTheme="majorHAnsi" w:cstheme="majorBidi"/>
      <w:i/>
      <w:iCs/>
      <w:color w:val="4F81BD" w:themeColor="accent1"/>
      <w:spacing w:val="15"/>
      <w:sz w:val="24"/>
      <w:szCs w:val="24"/>
    </w:rPr>
  </w:style>
  <w:style w:type="paragraph" w:styleId="Ballongtext">
    <w:name w:val="Balloon Text"/>
    <w:basedOn w:val="Normal"/>
    <w:link w:val="BallongtextChar"/>
    <w:uiPriority w:val="99"/>
    <w:semiHidden/>
    <w:unhideWhenUsed/>
    <w:rsid w:val="004A653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A6539"/>
    <w:rPr>
      <w:rFonts w:ascii="Tahoma" w:hAnsi="Tahoma" w:cs="Tahoma"/>
      <w:sz w:val="16"/>
      <w:szCs w:val="16"/>
    </w:rPr>
  </w:style>
  <w:style w:type="character" w:customStyle="1" w:styleId="Rubrik1Char">
    <w:name w:val="Rubrik 1 Char"/>
    <w:basedOn w:val="Standardstycketeckensnitt"/>
    <w:link w:val="Rubrik1"/>
    <w:uiPriority w:val="9"/>
    <w:rsid w:val="00B94AC5"/>
    <w:rPr>
      <w:rFonts w:ascii="Arial Unicode MS" w:eastAsiaTheme="majorEastAsia" w:hAnsi="Arial Unicode MS" w:cstheme="majorBidi"/>
      <w:b/>
      <w:bCs/>
      <w:color w:val="365F91" w:themeColor="accent1" w:themeShade="BF"/>
      <w:sz w:val="40"/>
      <w:szCs w:val="28"/>
    </w:rPr>
  </w:style>
  <w:style w:type="paragraph" w:styleId="Sidhuvud">
    <w:name w:val="header"/>
    <w:basedOn w:val="Normal"/>
    <w:link w:val="SidhuvudChar"/>
    <w:uiPriority w:val="99"/>
    <w:unhideWhenUsed/>
    <w:rsid w:val="00D428E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428EA"/>
  </w:style>
  <w:style w:type="paragraph" w:styleId="Sidfot">
    <w:name w:val="footer"/>
    <w:basedOn w:val="Normal"/>
    <w:link w:val="SidfotChar"/>
    <w:uiPriority w:val="99"/>
    <w:unhideWhenUsed/>
    <w:rsid w:val="00D428E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428EA"/>
  </w:style>
  <w:style w:type="character" w:customStyle="1" w:styleId="Rubrik3Char">
    <w:name w:val="Rubrik 3 Char"/>
    <w:basedOn w:val="Standardstycketeckensnitt"/>
    <w:link w:val="Rubrik3"/>
    <w:uiPriority w:val="9"/>
    <w:rsid w:val="003A36B1"/>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rsid w:val="003A36B1"/>
    <w:rPr>
      <w:rFonts w:asciiTheme="majorHAnsi" w:eastAsiaTheme="majorEastAsia" w:hAnsiTheme="majorHAnsi" w:cstheme="majorBidi"/>
      <w:b/>
      <w:bCs/>
      <w:i/>
      <w:iCs/>
      <w:color w:val="4F81BD" w:themeColor="accent1"/>
    </w:rPr>
  </w:style>
  <w:style w:type="character" w:styleId="Hyperlnk">
    <w:name w:val="Hyperlink"/>
    <w:basedOn w:val="Standardstycketeckensnitt"/>
    <w:uiPriority w:val="99"/>
    <w:unhideWhenUsed/>
    <w:rsid w:val="00F041FB"/>
    <w:rPr>
      <w:color w:val="0000FF" w:themeColor="hyperlink"/>
      <w:u w:val="single"/>
    </w:rPr>
  </w:style>
  <w:style w:type="character" w:customStyle="1" w:styleId="spelle">
    <w:name w:val="spelle"/>
    <w:basedOn w:val="Standardstycketeckensnitt"/>
    <w:rsid w:val="00D7757D"/>
  </w:style>
  <w:style w:type="paragraph" w:styleId="Normalwebb">
    <w:name w:val="Normal (Web)"/>
    <w:basedOn w:val="Normal"/>
    <w:rsid w:val="00D7757D"/>
    <w:pPr>
      <w:suppressAutoHyphens/>
      <w:spacing w:before="280" w:after="280" w:line="240" w:lineRule="auto"/>
    </w:pPr>
    <w:rPr>
      <w:rFonts w:ascii="Times New Roman" w:eastAsia="Times New Roman" w:hAnsi="Times New Roman" w:cs="Times New Roman"/>
      <w:sz w:val="24"/>
      <w:szCs w:val="24"/>
      <w:lang w:eastAsia="ar-SA"/>
    </w:rPr>
  </w:style>
  <w:style w:type="paragraph" w:styleId="Ingetavstnd">
    <w:name w:val="No Spacing"/>
    <w:uiPriority w:val="1"/>
    <w:qFormat/>
    <w:rsid w:val="004E43DA"/>
    <w:pPr>
      <w:spacing w:after="0" w:line="240" w:lineRule="auto"/>
    </w:pPr>
    <w:rPr>
      <w:sz w:val="20"/>
    </w:rPr>
  </w:style>
  <w:style w:type="character" w:customStyle="1" w:styleId="longtext1">
    <w:name w:val="long_text1"/>
    <w:rsid w:val="004906B8"/>
    <w:rPr>
      <w:sz w:val="20"/>
      <w:szCs w:val="20"/>
    </w:rPr>
  </w:style>
  <w:style w:type="character" w:styleId="Kommentarsreferens">
    <w:name w:val="annotation reference"/>
    <w:basedOn w:val="Standardstycketeckensnitt"/>
    <w:uiPriority w:val="99"/>
    <w:semiHidden/>
    <w:unhideWhenUsed/>
    <w:rsid w:val="005915F5"/>
    <w:rPr>
      <w:sz w:val="16"/>
      <w:szCs w:val="16"/>
    </w:rPr>
  </w:style>
  <w:style w:type="paragraph" w:styleId="Kommentarer">
    <w:name w:val="annotation text"/>
    <w:basedOn w:val="Normal"/>
    <w:link w:val="KommentarerChar"/>
    <w:uiPriority w:val="99"/>
    <w:semiHidden/>
    <w:unhideWhenUsed/>
    <w:rsid w:val="005915F5"/>
    <w:pPr>
      <w:spacing w:line="240" w:lineRule="auto"/>
    </w:pPr>
    <w:rPr>
      <w:szCs w:val="20"/>
    </w:rPr>
  </w:style>
  <w:style w:type="character" w:customStyle="1" w:styleId="KommentarerChar">
    <w:name w:val="Kommentarer Char"/>
    <w:basedOn w:val="Standardstycketeckensnitt"/>
    <w:link w:val="Kommentarer"/>
    <w:uiPriority w:val="99"/>
    <w:semiHidden/>
    <w:rsid w:val="005915F5"/>
    <w:rPr>
      <w:sz w:val="20"/>
      <w:szCs w:val="20"/>
    </w:rPr>
  </w:style>
  <w:style w:type="paragraph" w:styleId="Kommentarsmne">
    <w:name w:val="annotation subject"/>
    <w:basedOn w:val="Kommentarer"/>
    <w:next w:val="Kommentarer"/>
    <w:link w:val="KommentarsmneChar"/>
    <w:uiPriority w:val="99"/>
    <w:semiHidden/>
    <w:unhideWhenUsed/>
    <w:rsid w:val="005915F5"/>
    <w:rPr>
      <w:b/>
      <w:bCs/>
    </w:rPr>
  </w:style>
  <w:style w:type="character" w:customStyle="1" w:styleId="KommentarsmneChar">
    <w:name w:val="Kommentarsämne Char"/>
    <w:basedOn w:val="KommentarerChar"/>
    <w:link w:val="Kommentarsmne"/>
    <w:uiPriority w:val="99"/>
    <w:semiHidden/>
    <w:rsid w:val="005915F5"/>
    <w:rPr>
      <w:b/>
      <w:bCs/>
      <w:sz w:val="20"/>
      <w:szCs w:val="20"/>
    </w:rPr>
  </w:style>
  <w:style w:type="paragraph" w:styleId="Liststycke">
    <w:name w:val="List Paragraph"/>
    <w:basedOn w:val="Normal"/>
    <w:uiPriority w:val="34"/>
    <w:qFormat/>
    <w:rsid w:val="001E7F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1F6"/>
    <w:rPr>
      <w:sz w:val="20"/>
    </w:rPr>
  </w:style>
  <w:style w:type="paragraph" w:styleId="Rubrik1">
    <w:name w:val="heading 1"/>
    <w:basedOn w:val="Normal"/>
    <w:next w:val="Normal"/>
    <w:link w:val="Rubrik1Char"/>
    <w:autoRedefine/>
    <w:uiPriority w:val="9"/>
    <w:qFormat/>
    <w:rsid w:val="00B94AC5"/>
    <w:pPr>
      <w:keepNext/>
      <w:keepLines/>
      <w:spacing w:before="480" w:after="0"/>
      <w:outlineLvl w:val="0"/>
    </w:pPr>
    <w:rPr>
      <w:rFonts w:ascii="Arial Unicode MS" w:eastAsiaTheme="majorEastAsia" w:hAnsi="Arial Unicode MS" w:cstheme="majorBidi"/>
      <w:b/>
      <w:bCs/>
      <w:color w:val="365F91" w:themeColor="accent1" w:themeShade="BF"/>
      <w:sz w:val="40"/>
      <w:szCs w:val="28"/>
    </w:rPr>
  </w:style>
  <w:style w:type="paragraph" w:styleId="Rubrik2">
    <w:name w:val="heading 2"/>
    <w:basedOn w:val="Normal"/>
    <w:next w:val="Normal"/>
    <w:link w:val="Rubrik2Char"/>
    <w:autoRedefine/>
    <w:uiPriority w:val="9"/>
    <w:unhideWhenUsed/>
    <w:qFormat/>
    <w:rsid w:val="003A36B1"/>
    <w:pPr>
      <w:keepNext/>
      <w:keepLines/>
      <w:spacing w:before="200" w:after="0"/>
      <w:outlineLvl w:val="1"/>
    </w:pPr>
    <w:rPr>
      <w:rFonts w:ascii="Arial Unicode MS" w:eastAsia="Arial Unicode MS" w:hAnsi="Arial Unicode MS" w:cstheme="majorBidi"/>
      <w:bCs/>
      <w:color w:val="4F81BD" w:themeColor="accent1"/>
      <w:sz w:val="24"/>
      <w:szCs w:val="26"/>
    </w:rPr>
  </w:style>
  <w:style w:type="paragraph" w:styleId="Rubrik3">
    <w:name w:val="heading 3"/>
    <w:basedOn w:val="Normal"/>
    <w:next w:val="Normal"/>
    <w:link w:val="Rubrik3Char"/>
    <w:uiPriority w:val="9"/>
    <w:unhideWhenUsed/>
    <w:qFormat/>
    <w:rsid w:val="003A36B1"/>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3A36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3A36B1"/>
    <w:rPr>
      <w:rFonts w:ascii="Arial Unicode MS" w:eastAsia="Arial Unicode MS" w:hAnsi="Arial Unicode MS" w:cstheme="majorBidi"/>
      <w:bCs/>
      <w:color w:val="4F81BD" w:themeColor="accent1"/>
      <w:sz w:val="24"/>
      <w:szCs w:val="26"/>
    </w:rPr>
  </w:style>
  <w:style w:type="paragraph" w:styleId="Underrubrik">
    <w:name w:val="Subtitle"/>
    <w:basedOn w:val="Normal"/>
    <w:next w:val="Normal"/>
    <w:link w:val="UnderrubrikChar"/>
    <w:uiPriority w:val="11"/>
    <w:qFormat/>
    <w:rsid w:val="009817F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9817FC"/>
    <w:rPr>
      <w:rFonts w:asciiTheme="majorHAnsi" w:eastAsiaTheme="majorEastAsia" w:hAnsiTheme="majorHAnsi" w:cstheme="majorBidi"/>
      <w:i/>
      <w:iCs/>
      <w:color w:val="4F81BD" w:themeColor="accent1"/>
      <w:spacing w:val="15"/>
      <w:sz w:val="24"/>
      <w:szCs w:val="24"/>
    </w:rPr>
  </w:style>
  <w:style w:type="paragraph" w:styleId="Ballongtext">
    <w:name w:val="Balloon Text"/>
    <w:basedOn w:val="Normal"/>
    <w:link w:val="BallongtextChar"/>
    <w:uiPriority w:val="99"/>
    <w:semiHidden/>
    <w:unhideWhenUsed/>
    <w:rsid w:val="004A653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A6539"/>
    <w:rPr>
      <w:rFonts w:ascii="Tahoma" w:hAnsi="Tahoma" w:cs="Tahoma"/>
      <w:sz w:val="16"/>
      <w:szCs w:val="16"/>
    </w:rPr>
  </w:style>
  <w:style w:type="character" w:customStyle="1" w:styleId="Rubrik1Char">
    <w:name w:val="Rubrik 1 Char"/>
    <w:basedOn w:val="Standardstycketeckensnitt"/>
    <w:link w:val="Rubrik1"/>
    <w:uiPriority w:val="9"/>
    <w:rsid w:val="00B94AC5"/>
    <w:rPr>
      <w:rFonts w:ascii="Arial Unicode MS" w:eastAsiaTheme="majorEastAsia" w:hAnsi="Arial Unicode MS" w:cstheme="majorBidi"/>
      <w:b/>
      <w:bCs/>
      <w:color w:val="365F91" w:themeColor="accent1" w:themeShade="BF"/>
      <w:sz w:val="40"/>
      <w:szCs w:val="28"/>
    </w:rPr>
  </w:style>
  <w:style w:type="paragraph" w:styleId="Sidhuvud">
    <w:name w:val="header"/>
    <w:basedOn w:val="Normal"/>
    <w:link w:val="SidhuvudChar"/>
    <w:uiPriority w:val="99"/>
    <w:unhideWhenUsed/>
    <w:rsid w:val="00D428E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428EA"/>
  </w:style>
  <w:style w:type="paragraph" w:styleId="Sidfot">
    <w:name w:val="footer"/>
    <w:basedOn w:val="Normal"/>
    <w:link w:val="SidfotChar"/>
    <w:uiPriority w:val="99"/>
    <w:unhideWhenUsed/>
    <w:rsid w:val="00D428E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428EA"/>
  </w:style>
  <w:style w:type="character" w:customStyle="1" w:styleId="Rubrik3Char">
    <w:name w:val="Rubrik 3 Char"/>
    <w:basedOn w:val="Standardstycketeckensnitt"/>
    <w:link w:val="Rubrik3"/>
    <w:uiPriority w:val="9"/>
    <w:rsid w:val="003A36B1"/>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rsid w:val="003A36B1"/>
    <w:rPr>
      <w:rFonts w:asciiTheme="majorHAnsi" w:eastAsiaTheme="majorEastAsia" w:hAnsiTheme="majorHAnsi" w:cstheme="majorBidi"/>
      <w:b/>
      <w:bCs/>
      <w:i/>
      <w:iCs/>
      <w:color w:val="4F81BD" w:themeColor="accent1"/>
    </w:rPr>
  </w:style>
  <w:style w:type="character" w:styleId="Hyperlnk">
    <w:name w:val="Hyperlink"/>
    <w:basedOn w:val="Standardstycketeckensnitt"/>
    <w:uiPriority w:val="99"/>
    <w:unhideWhenUsed/>
    <w:rsid w:val="00F041FB"/>
    <w:rPr>
      <w:color w:val="0000FF" w:themeColor="hyperlink"/>
      <w:u w:val="single"/>
    </w:rPr>
  </w:style>
  <w:style w:type="character" w:customStyle="1" w:styleId="spelle">
    <w:name w:val="spelle"/>
    <w:basedOn w:val="Standardstycketeckensnitt"/>
    <w:rsid w:val="00D7757D"/>
  </w:style>
  <w:style w:type="paragraph" w:styleId="Normalwebb">
    <w:name w:val="Normal (Web)"/>
    <w:basedOn w:val="Normal"/>
    <w:rsid w:val="00D7757D"/>
    <w:pPr>
      <w:suppressAutoHyphens/>
      <w:spacing w:before="280" w:after="280" w:line="240" w:lineRule="auto"/>
    </w:pPr>
    <w:rPr>
      <w:rFonts w:ascii="Times New Roman" w:eastAsia="Times New Roman" w:hAnsi="Times New Roman" w:cs="Times New Roman"/>
      <w:sz w:val="24"/>
      <w:szCs w:val="24"/>
      <w:lang w:eastAsia="ar-SA"/>
    </w:rPr>
  </w:style>
  <w:style w:type="paragraph" w:styleId="Ingetavstnd">
    <w:name w:val="No Spacing"/>
    <w:uiPriority w:val="1"/>
    <w:qFormat/>
    <w:rsid w:val="004E43DA"/>
    <w:pPr>
      <w:spacing w:after="0" w:line="240" w:lineRule="auto"/>
    </w:pPr>
    <w:rPr>
      <w:sz w:val="20"/>
    </w:rPr>
  </w:style>
  <w:style w:type="character" w:customStyle="1" w:styleId="longtext1">
    <w:name w:val="long_text1"/>
    <w:rsid w:val="004906B8"/>
    <w:rPr>
      <w:sz w:val="20"/>
      <w:szCs w:val="20"/>
    </w:rPr>
  </w:style>
  <w:style w:type="character" w:styleId="Kommentarsreferens">
    <w:name w:val="annotation reference"/>
    <w:basedOn w:val="Standardstycketeckensnitt"/>
    <w:uiPriority w:val="99"/>
    <w:semiHidden/>
    <w:unhideWhenUsed/>
    <w:rsid w:val="005915F5"/>
    <w:rPr>
      <w:sz w:val="16"/>
      <w:szCs w:val="16"/>
    </w:rPr>
  </w:style>
  <w:style w:type="paragraph" w:styleId="Kommentarer">
    <w:name w:val="annotation text"/>
    <w:basedOn w:val="Normal"/>
    <w:link w:val="KommentarerChar"/>
    <w:uiPriority w:val="99"/>
    <w:semiHidden/>
    <w:unhideWhenUsed/>
    <w:rsid w:val="005915F5"/>
    <w:pPr>
      <w:spacing w:line="240" w:lineRule="auto"/>
    </w:pPr>
    <w:rPr>
      <w:szCs w:val="20"/>
    </w:rPr>
  </w:style>
  <w:style w:type="character" w:customStyle="1" w:styleId="KommentarerChar">
    <w:name w:val="Kommentarer Char"/>
    <w:basedOn w:val="Standardstycketeckensnitt"/>
    <w:link w:val="Kommentarer"/>
    <w:uiPriority w:val="99"/>
    <w:semiHidden/>
    <w:rsid w:val="005915F5"/>
    <w:rPr>
      <w:sz w:val="20"/>
      <w:szCs w:val="20"/>
    </w:rPr>
  </w:style>
  <w:style w:type="paragraph" w:styleId="Kommentarsmne">
    <w:name w:val="annotation subject"/>
    <w:basedOn w:val="Kommentarer"/>
    <w:next w:val="Kommentarer"/>
    <w:link w:val="KommentarsmneChar"/>
    <w:uiPriority w:val="99"/>
    <w:semiHidden/>
    <w:unhideWhenUsed/>
    <w:rsid w:val="005915F5"/>
    <w:rPr>
      <w:b/>
      <w:bCs/>
    </w:rPr>
  </w:style>
  <w:style w:type="character" w:customStyle="1" w:styleId="KommentarsmneChar">
    <w:name w:val="Kommentarsämne Char"/>
    <w:basedOn w:val="KommentarerChar"/>
    <w:link w:val="Kommentarsmne"/>
    <w:uiPriority w:val="99"/>
    <w:semiHidden/>
    <w:rsid w:val="005915F5"/>
    <w:rPr>
      <w:b/>
      <w:bCs/>
      <w:sz w:val="20"/>
      <w:szCs w:val="20"/>
    </w:rPr>
  </w:style>
  <w:style w:type="paragraph" w:styleId="Liststycke">
    <w:name w:val="List Paragraph"/>
    <w:basedOn w:val="Normal"/>
    <w:uiPriority w:val="34"/>
    <w:qFormat/>
    <w:rsid w:val="001E7F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530751">
      <w:bodyDiv w:val="1"/>
      <w:marLeft w:val="0"/>
      <w:marRight w:val="0"/>
      <w:marTop w:val="0"/>
      <w:marBottom w:val="0"/>
      <w:divBdr>
        <w:top w:val="none" w:sz="0" w:space="0" w:color="auto"/>
        <w:left w:val="none" w:sz="0" w:space="0" w:color="auto"/>
        <w:bottom w:val="none" w:sz="0" w:space="0" w:color="auto"/>
        <w:right w:val="none" w:sz="0" w:space="0" w:color="auto"/>
      </w:divBdr>
    </w:div>
    <w:div w:id="412317312">
      <w:bodyDiv w:val="1"/>
      <w:marLeft w:val="0"/>
      <w:marRight w:val="0"/>
      <w:marTop w:val="0"/>
      <w:marBottom w:val="0"/>
      <w:divBdr>
        <w:top w:val="none" w:sz="0" w:space="0" w:color="auto"/>
        <w:left w:val="none" w:sz="0" w:space="0" w:color="auto"/>
        <w:bottom w:val="none" w:sz="0" w:space="0" w:color="auto"/>
        <w:right w:val="none" w:sz="0" w:space="0" w:color="auto"/>
      </w:divBdr>
    </w:div>
    <w:div w:id="451361153">
      <w:bodyDiv w:val="1"/>
      <w:marLeft w:val="0"/>
      <w:marRight w:val="0"/>
      <w:marTop w:val="0"/>
      <w:marBottom w:val="0"/>
      <w:divBdr>
        <w:top w:val="none" w:sz="0" w:space="0" w:color="auto"/>
        <w:left w:val="none" w:sz="0" w:space="0" w:color="auto"/>
        <w:bottom w:val="none" w:sz="0" w:space="0" w:color="auto"/>
        <w:right w:val="none" w:sz="0" w:space="0" w:color="auto"/>
      </w:divBdr>
    </w:div>
    <w:div w:id="537855713">
      <w:bodyDiv w:val="1"/>
      <w:marLeft w:val="0"/>
      <w:marRight w:val="0"/>
      <w:marTop w:val="0"/>
      <w:marBottom w:val="0"/>
      <w:divBdr>
        <w:top w:val="none" w:sz="0" w:space="0" w:color="auto"/>
        <w:left w:val="none" w:sz="0" w:space="0" w:color="auto"/>
        <w:bottom w:val="none" w:sz="0" w:space="0" w:color="auto"/>
        <w:right w:val="none" w:sz="0" w:space="0" w:color="auto"/>
      </w:divBdr>
    </w:div>
    <w:div w:id="971987069">
      <w:bodyDiv w:val="1"/>
      <w:marLeft w:val="0"/>
      <w:marRight w:val="0"/>
      <w:marTop w:val="0"/>
      <w:marBottom w:val="0"/>
      <w:divBdr>
        <w:top w:val="none" w:sz="0" w:space="0" w:color="auto"/>
        <w:left w:val="none" w:sz="0" w:space="0" w:color="auto"/>
        <w:bottom w:val="none" w:sz="0" w:space="0" w:color="auto"/>
        <w:right w:val="none" w:sz="0" w:space="0" w:color="auto"/>
      </w:divBdr>
      <w:divsChild>
        <w:div w:id="1188300171">
          <w:marLeft w:val="0"/>
          <w:marRight w:val="0"/>
          <w:marTop w:val="0"/>
          <w:marBottom w:val="0"/>
          <w:divBdr>
            <w:top w:val="none" w:sz="0" w:space="0" w:color="auto"/>
            <w:left w:val="none" w:sz="0" w:space="0" w:color="auto"/>
            <w:bottom w:val="none" w:sz="0" w:space="0" w:color="auto"/>
            <w:right w:val="none" w:sz="0" w:space="0" w:color="auto"/>
          </w:divBdr>
          <w:divsChild>
            <w:div w:id="1314867327">
              <w:marLeft w:val="0"/>
              <w:marRight w:val="0"/>
              <w:marTop w:val="0"/>
              <w:marBottom w:val="0"/>
              <w:divBdr>
                <w:top w:val="none" w:sz="0" w:space="0" w:color="auto"/>
                <w:left w:val="none" w:sz="0" w:space="0" w:color="auto"/>
                <w:bottom w:val="none" w:sz="0" w:space="0" w:color="auto"/>
                <w:right w:val="none" w:sz="0" w:space="0" w:color="auto"/>
              </w:divBdr>
              <w:divsChild>
                <w:div w:id="1497762121">
                  <w:marLeft w:val="0"/>
                  <w:marRight w:val="0"/>
                  <w:marTop w:val="0"/>
                  <w:marBottom w:val="0"/>
                  <w:divBdr>
                    <w:top w:val="none" w:sz="0" w:space="0" w:color="auto"/>
                    <w:left w:val="none" w:sz="0" w:space="0" w:color="auto"/>
                    <w:bottom w:val="none" w:sz="0" w:space="0" w:color="auto"/>
                    <w:right w:val="none" w:sz="0" w:space="0" w:color="auto"/>
                  </w:divBdr>
                  <w:divsChild>
                    <w:div w:id="1837114676">
                      <w:marLeft w:val="0"/>
                      <w:marRight w:val="0"/>
                      <w:marTop w:val="0"/>
                      <w:marBottom w:val="0"/>
                      <w:divBdr>
                        <w:top w:val="none" w:sz="0" w:space="0" w:color="auto"/>
                        <w:left w:val="none" w:sz="0" w:space="0" w:color="auto"/>
                        <w:bottom w:val="none" w:sz="0" w:space="0" w:color="auto"/>
                        <w:right w:val="none" w:sz="0" w:space="0" w:color="auto"/>
                      </w:divBdr>
                      <w:divsChild>
                        <w:div w:id="1568148954">
                          <w:marLeft w:val="0"/>
                          <w:marRight w:val="0"/>
                          <w:marTop w:val="750"/>
                          <w:marBottom w:val="900"/>
                          <w:divBdr>
                            <w:top w:val="none" w:sz="0" w:space="0" w:color="auto"/>
                            <w:left w:val="none" w:sz="0" w:space="0" w:color="auto"/>
                            <w:bottom w:val="none" w:sz="0" w:space="0" w:color="auto"/>
                            <w:right w:val="none" w:sz="0" w:space="0" w:color="auto"/>
                          </w:divBdr>
                          <w:divsChild>
                            <w:div w:id="364793093">
                              <w:marLeft w:val="0"/>
                              <w:marRight w:val="0"/>
                              <w:marTop w:val="0"/>
                              <w:marBottom w:val="0"/>
                              <w:divBdr>
                                <w:top w:val="none" w:sz="0" w:space="0" w:color="auto"/>
                                <w:left w:val="none" w:sz="0" w:space="0" w:color="auto"/>
                                <w:bottom w:val="none" w:sz="0" w:space="0" w:color="auto"/>
                                <w:right w:val="none" w:sz="0" w:space="0" w:color="auto"/>
                              </w:divBdr>
                              <w:divsChild>
                                <w:div w:id="1952398524">
                                  <w:marLeft w:val="0"/>
                                  <w:marRight w:val="0"/>
                                  <w:marTop w:val="0"/>
                                  <w:marBottom w:val="0"/>
                                  <w:divBdr>
                                    <w:top w:val="none" w:sz="0" w:space="0" w:color="auto"/>
                                    <w:left w:val="none" w:sz="0" w:space="0" w:color="auto"/>
                                    <w:bottom w:val="none" w:sz="0" w:space="0" w:color="E4E4E4"/>
                                    <w:right w:val="none" w:sz="0" w:space="0" w:color="auto"/>
                                  </w:divBdr>
                                </w:div>
                              </w:divsChild>
                            </w:div>
                          </w:divsChild>
                        </w:div>
                      </w:divsChild>
                    </w:div>
                  </w:divsChild>
                </w:div>
              </w:divsChild>
            </w:div>
          </w:divsChild>
        </w:div>
      </w:divsChild>
    </w:div>
    <w:div w:id="1027758769">
      <w:bodyDiv w:val="1"/>
      <w:marLeft w:val="0"/>
      <w:marRight w:val="0"/>
      <w:marTop w:val="0"/>
      <w:marBottom w:val="0"/>
      <w:divBdr>
        <w:top w:val="none" w:sz="0" w:space="0" w:color="auto"/>
        <w:left w:val="none" w:sz="0" w:space="0" w:color="auto"/>
        <w:bottom w:val="none" w:sz="0" w:space="0" w:color="auto"/>
        <w:right w:val="none" w:sz="0" w:space="0" w:color="auto"/>
      </w:divBdr>
    </w:div>
    <w:div w:id="1225332685">
      <w:bodyDiv w:val="1"/>
      <w:marLeft w:val="0"/>
      <w:marRight w:val="0"/>
      <w:marTop w:val="0"/>
      <w:marBottom w:val="0"/>
      <w:divBdr>
        <w:top w:val="none" w:sz="0" w:space="0" w:color="auto"/>
        <w:left w:val="none" w:sz="0" w:space="0" w:color="auto"/>
        <w:bottom w:val="none" w:sz="0" w:space="0" w:color="auto"/>
        <w:right w:val="none" w:sz="0" w:space="0" w:color="auto"/>
      </w:divBdr>
    </w:div>
    <w:div w:id="1447889361">
      <w:bodyDiv w:val="1"/>
      <w:marLeft w:val="0"/>
      <w:marRight w:val="0"/>
      <w:marTop w:val="0"/>
      <w:marBottom w:val="0"/>
      <w:divBdr>
        <w:top w:val="none" w:sz="0" w:space="0" w:color="auto"/>
        <w:left w:val="none" w:sz="0" w:space="0" w:color="auto"/>
        <w:bottom w:val="none" w:sz="0" w:space="0" w:color="auto"/>
        <w:right w:val="none" w:sz="0" w:space="0" w:color="auto"/>
      </w:divBdr>
      <w:divsChild>
        <w:div w:id="1228491129">
          <w:marLeft w:val="0"/>
          <w:marRight w:val="0"/>
          <w:marTop w:val="0"/>
          <w:marBottom w:val="0"/>
          <w:divBdr>
            <w:top w:val="none" w:sz="0" w:space="0" w:color="auto"/>
            <w:left w:val="none" w:sz="0" w:space="0" w:color="auto"/>
            <w:bottom w:val="none" w:sz="0" w:space="0" w:color="auto"/>
            <w:right w:val="none" w:sz="0" w:space="0" w:color="auto"/>
          </w:divBdr>
          <w:divsChild>
            <w:div w:id="769858971">
              <w:marLeft w:val="0"/>
              <w:marRight w:val="0"/>
              <w:marTop w:val="0"/>
              <w:marBottom w:val="0"/>
              <w:divBdr>
                <w:top w:val="none" w:sz="0" w:space="0" w:color="auto"/>
                <w:left w:val="none" w:sz="0" w:space="0" w:color="auto"/>
                <w:bottom w:val="none" w:sz="0" w:space="0" w:color="auto"/>
                <w:right w:val="none" w:sz="0" w:space="0" w:color="auto"/>
              </w:divBdr>
              <w:divsChild>
                <w:div w:id="22555395">
                  <w:marLeft w:val="0"/>
                  <w:marRight w:val="0"/>
                  <w:marTop w:val="0"/>
                  <w:marBottom w:val="0"/>
                  <w:divBdr>
                    <w:top w:val="none" w:sz="0" w:space="0" w:color="auto"/>
                    <w:left w:val="none" w:sz="0" w:space="0" w:color="auto"/>
                    <w:bottom w:val="none" w:sz="0" w:space="0" w:color="auto"/>
                    <w:right w:val="none" w:sz="0" w:space="0" w:color="auto"/>
                  </w:divBdr>
                  <w:divsChild>
                    <w:div w:id="499083021">
                      <w:marLeft w:val="0"/>
                      <w:marRight w:val="0"/>
                      <w:marTop w:val="0"/>
                      <w:marBottom w:val="0"/>
                      <w:divBdr>
                        <w:top w:val="none" w:sz="0" w:space="0" w:color="auto"/>
                        <w:left w:val="none" w:sz="0" w:space="0" w:color="auto"/>
                        <w:bottom w:val="none" w:sz="0" w:space="0" w:color="auto"/>
                        <w:right w:val="none" w:sz="0" w:space="0" w:color="auto"/>
                      </w:divBdr>
                      <w:divsChild>
                        <w:div w:id="1065369962">
                          <w:marLeft w:val="0"/>
                          <w:marRight w:val="0"/>
                          <w:marTop w:val="750"/>
                          <w:marBottom w:val="900"/>
                          <w:divBdr>
                            <w:top w:val="none" w:sz="0" w:space="0" w:color="auto"/>
                            <w:left w:val="none" w:sz="0" w:space="0" w:color="auto"/>
                            <w:bottom w:val="none" w:sz="0" w:space="0" w:color="auto"/>
                            <w:right w:val="none" w:sz="0" w:space="0" w:color="auto"/>
                          </w:divBdr>
                          <w:divsChild>
                            <w:div w:id="189537697">
                              <w:marLeft w:val="0"/>
                              <w:marRight w:val="0"/>
                              <w:marTop w:val="0"/>
                              <w:marBottom w:val="0"/>
                              <w:divBdr>
                                <w:top w:val="none" w:sz="0" w:space="0" w:color="auto"/>
                                <w:left w:val="none" w:sz="0" w:space="0" w:color="auto"/>
                                <w:bottom w:val="none" w:sz="0" w:space="0" w:color="auto"/>
                                <w:right w:val="none" w:sz="0" w:space="0" w:color="auto"/>
                              </w:divBdr>
                              <w:divsChild>
                                <w:div w:id="1878619495">
                                  <w:marLeft w:val="0"/>
                                  <w:marRight w:val="0"/>
                                  <w:marTop w:val="0"/>
                                  <w:marBottom w:val="0"/>
                                  <w:divBdr>
                                    <w:top w:val="none" w:sz="0" w:space="0" w:color="auto"/>
                                    <w:left w:val="none" w:sz="0" w:space="0" w:color="auto"/>
                                    <w:bottom w:val="none" w:sz="0" w:space="0" w:color="E4E4E4"/>
                                    <w:right w:val="none" w:sz="0" w:space="0" w:color="auto"/>
                                  </w:divBdr>
                                </w:div>
                              </w:divsChild>
                            </w:div>
                          </w:divsChild>
                        </w:div>
                      </w:divsChild>
                    </w:div>
                  </w:divsChild>
                </w:div>
              </w:divsChild>
            </w:div>
          </w:divsChild>
        </w:div>
      </w:divsChild>
    </w:div>
    <w:div w:id="1522164292">
      <w:bodyDiv w:val="1"/>
      <w:marLeft w:val="0"/>
      <w:marRight w:val="0"/>
      <w:marTop w:val="0"/>
      <w:marBottom w:val="0"/>
      <w:divBdr>
        <w:top w:val="none" w:sz="0" w:space="0" w:color="auto"/>
        <w:left w:val="none" w:sz="0" w:space="0" w:color="auto"/>
        <w:bottom w:val="none" w:sz="0" w:space="0" w:color="auto"/>
        <w:right w:val="none" w:sz="0" w:space="0" w:color="auto"/>
      </w:divBdr>
      <w:divsChild>
        <w:div w:id="1029993072">
          <w:marLeft w:val="0"/>
          <w:marRight w:val="0"/>
          <w:marTop w:val="0"/>
          <w:marBottom w:val="0"/>
          <w:divBdr>
            <w:top w:val="none" w:sz="0" w:space="0" w:color="auto"/>
            <w:left w:val="none" w:sz="0" w:space="0" w:color="auto"/>
            <w:bottom w:val="none" w:sz="0" w:space="0" w:color="auto"/>
            <w:right w:val="none" w:sz="0" w:space="0" w:color="auto"/>
          </w:divBdr>
          <w:divsChild>
            <w:div w:id="302084946">
              <w:marLeft w:val="0"/>
              <w:marRight w:val="0"/>
              <w:marTop w:val="0"/>
              <w:marBottom w:val="0"/>
              <w:divBdr>
                <w:top w:val="none" w:sz="0" w:space="0" w:color="auto"/>
                <w:left w:val="none" w:sz="0" w:space="0" w:color="auto"/>
                <w:bottom w:val="none" w:sz="0" w:space="0" w:color="auto"/>
                <w:right w:val="none" w:sz="0" w:space="0" w:color="auto"/>
              </w:divBdr>
              <w:divsChild>
                <w:div w:id="794325891">
                  <w:marLeft w:val="0"/>
                  <w:marRight w:val="0"/>
                  <w:marTop w:val="0"/>
                  <w:marBottom w:val="0"/>
                  <w:divBdr>
                    <w:top w:val="none" w:sz="0" w:space="0" w:color="auto"/>
                    <w:left w:val="none" w:sz="0" w:space="0" w:color="auto"/>
                    <w:bottom w:val="none" w:sz="0" w:space="0" w:color="auto"/>
                    <w:right w:val="none" w:sz="0" w:space="0" w:color="auto"/>
                  </w:divBdr>
                  <w:divsChild>
                    <w:div w:id="1110974017">
                      <w:marLeft w:val="0"/>
                      <w:marRight w:val="0"/>
                      <w:marTop w:val="0"/>
                      <w:marBottom w:val="0"/>
                      <w:divBdr>
                        <w:top w:val="none" w:sz="0" w:space="0" w:color="auto"/>
                        <w:left w:val="none" w:sz="0" w:space="0" w:color="auto"/>
                        <w:bottom w:val="none" w:sz="0" w:space="0" w:color="auto"/>
                        <w:right w:val="none" w:sz="0" w:space="0" w:color="auto"/>
                      </w:divBdr>
                      <w:divsChild>
                        <w:div w:id="687147541">
                          <w:marLeft w:val="0"/>
                          <w:marRight w:val="0"/>
                          <w:marTop w:val="750"/>
                          <w:marBottom w:val="900"/>
                          <w:divBdr>
                            <w:top w:val="none" w:sz="0" w:space="0" w:color="auto"/>
                            <w:left w:val="none" w:sz="0" w:space="0" w:color="auto"/>
                            <w:bottom w:val="none" w:sz="0" w:space="0" w:color="auto"/>
                            <w:right w:val="none" w:sz="0" w:space="0" w:color="auto"/>
                          </w:divBdr>
                          <w:divsChild>
                            <w:div w:id="943465639">
                              <w:marLeft w:val="0"/>
                              <w:marRight w:val="0"/>
                              <w:marTop w:val="0"/>
                              <w:marBottom w:val="0"/>
                              <w:divBdr>
                                <w:top w:val="none" w:sz="0" w:space="0" w:color="auto"/>
                                <w:left w:val="none" w:sz="0" w:space="0" w:color="auto"/>
                                <w:bottom w:val="none" w:sz="0" w:space="0" w:color="auto"/>
                                <w:right w:val="none" w:sz="0" w:space="0" w:color="auto"/>
                              </w:divBdr>
                              <w:divsChild>
                                <w:div w:id="462619086">
                                  <w:marLeft w:val="0"/>
                                  <w:marRight w:val="0"/>
                                  <w:marTop w:val="0"/>
                                  <w:marBottom w:val="0"/>
                                  <w:divBdr>
                                    <w:top w:val="none" w:sz="0" w:space="0" w:color="auto"/>
                                    <w:left w:val="none" w:sz="0" w:space="0" w:color="auto"/>
                                    <w:bottom w:val="none" w:sz="0" w:space="0" w:color="E4E4E4"/>
                                    <w:right w:val="none" w:sz="0" w:space="0" w:color="auto"/>
                                  </w:divBdr>
                                </w:div>
                              </w:divsChild>
                            </w:div>
                          </w:divsChild>
                        </w:div>
                      </w:divsChild>
                    </w:div>
                  </w:divsChild>
                </w:div>
              </w:divsChild>
            </w:div>
          </w:divsChild>
        </w:div>
      </w:divsChild>
    </w:div>
    <w:div w:id="1678114878">
      <w:bodyDiv w:val="1"/>
      <w:marLeft w:val="0"/>
      <w:marRight w:val="0"/>
      <w:marTop w:val="0"/>
      <w:marBottom w:val="0"/>
      <w:divBdr>
        <w:top w:val="none" w:sz="0" w:space="0" w:color="auto"/>
        <w:left w:val="none" w:sz="0" w:space="0" w:color="auto"/>
        <w:bottom w:val="none" w:sz="0" w:space="0" w:color="auto"/>
        <w:right w:val="none" w:sz="0" w:space="0" w:color="auto"/>
      </w:divBdr>
    </w:div>
    <w:div w:id="1852798571">
      <w:bodyDiv w:val="1"/>
      <w:marLeft w:val="0"/>
      <w:marRight w:val="0"/>
      <w:marTop w:val="0"/>
      <w:marBottom w:val="0"/>
      <w:divBdr>
        <w:top w:val="none" w:sz="0" w:space="0" w:color="auto"/>
        <w:left w:val="none" w:sz="0" w:space="0" w:color="auto"/>
        <w:bottom w:val="none" w:sz="0" w:space="0" w:color="auto"/>
        <w:right w:val="none" w:sz="0" w:space="0" w:color="auto"/>
      </w:divBdr>
      <w:divsChild>
        <w:div w:id="1990210643">
          <w:marLeft w:val="0"/>
          <w:marRight w:val="0"/>
          <w:marTop w:val="0"/>
          <w:marBottom w:val="0"/>
          <w:divBdr>
            <w:top w:val="none" w:sz="0" w:space="0" w:color="auto"/>
            <w:left w:val="none" w:sz="0" w:space="0" w:color="auto"/>
            <w:bottom w:val="none" w:sz="0" w:space="0" w:color="auto"/>
            <w:right w:val="none" w:sz="0" w:space="0" w:color="auto"/>
          </w:divBdr>
          <w:divsChild>
            <w:div w:id="1419055955">
              <w:marLeft w:val="0"/>
              <w:marRight w:val="0"/>
              <w:marTop w:val="0"/>
              <w:marBottom w:val="0"/>
              <w:divBdr>
                <w:top w:val="none" w:sz="0" w:space="0" w:color="auto"/>
                <w:left w:val="none" w:sz="0" w:space="0" w:color="auto"/>
                <w:bottom w:val="none" w:sz="0" w:space="0" w:color="auto"/>
                <w:right w:val="none" w:sz="0" w:space="0" w:color="auto"/>
              </w:divBdr>
              <w:divsChild>
                <w:div w:id="476580176">
                  <w:marLeft w:val="0"/>
                  <w:marRight w:val="0"/>
                  <w:marTop w:val="0"/>
                  <w:marBottom w:val="0"/>
                  <w:divBdr>
                    <w:top w:val="none" w:sz="0" w:space="0" w:color="auto"/>
                    <w:left w:val="none" w:sz="0" w:space="0" w:color="auto"/>
                    <w:bottom w:val="none" w:sz="0" w:space="0" w:color="auto"/>
                    <w:right w:val="none" w:sz="0" w:space="0" w:color="auto"/>
                  </w:divBdr>
                  <w:divsChild>
                    <w:div w:id="1645502048">
                      <w:marLeft w:val="0"/>
                      <w:marRight w:val="0"/>
                      <w:marTop w:val="0"/>
                      <w:marBottom w:val="0"/>
                      <w:divBdr>
                        <w:top w:val="none" w:sz="0" w:space="0" w:color="auto"/>
                        <w:left w:val="none" w:sz="0" w:space="0" w:color="auto"/>
                        <w:bottom w:val="none" w:sz="0" w:space="0" w:color="auto"/>
                        <w:right w:val="none" w:sz="0" w:space="0" w:color="auto"/>
                      </w:divBdr>
                      <w:divsChild>
                        <w:div w:id="1203438448">
                          <w:marLeft w:val="0"/>
                          <w:marRight w:val="0"/>
                          <w:marTop w:val="750"/>
                          <w:marBottom w:val="900"/>
                          <w:divBdr>
                            <w:top w:val="none" w:sz="0" w:space="0" w:color="auto"/>
                            <w:left w:val="none" w:sz="0" w:space="0" w:color="auto"/>
                            <w:bottom w:val="none" w:sz="0" w:space="0" w:color="auto"/>
                            <w:right w:val="none" w:sz="0" w:space="0" w:color="auto"/>
                          </w:divBdr>
                          <w:divsChild>
                            <w:div w:id="2106224696">
                              <w:marLeft w:val="0"/>
                              <w:marRight w:val="0"/>
                              <w:marTop w:val="0"/>
                              <w:marBottom w:val="0"/>
                              <w:divBdr>
                                <w:top w:val="none" w:sz="0" w:space="0" w:color="auto"/>
                                <w:left w:val="none" w:sz="0" w:space="0" w:color="auto"/>
                                <w:bottom w:val="none" w:sz="0" w:space="0" w:color="auto"/>
                                <w:right w:val="none" w:sz="0" w:space="0" w:color="auto"/>
                              </w:divBdr>
                              <w:divsChild>
                                <w:div w:id="40639500">
                                  <w:marLeft w:val="0"/>
                                  <w:marRight w:val="0"/>
                                  <w:marTop w:val="0"/>
                                  <w:marBottom w:val="0"/>
                                  <w:divBdr>
                                    <w:top w:val="none" w:sz="0" w:space="0" w:color="auto"/>
                                    <w:left w:val="none" w:sz="0" w:space="0" w:color="auto"/>
                                    <w:bottom w:val="none" w:sz="0" w:space="0" w:color="E4E4E4"/>
                                    <w:right w:val="none" w:sz="0" w:space="0" w:color="auto"/>
                                  </w:divBdr>
                                </w:div>
                              </w:divsChild>
                            </w:div>
                          </w:divsChild>
                        </w:div>
                      </w:divsChild>
                    </w:div>
                  </w:divsChild>
                </w:div>
              </w:divsChild>
            </w:div>
          </w:divsChild>
        </w:div>
      </w:divsChild>
    </w:div>
    <w:div w:id="1934969852">
      <w:bodyDiv w:val="1"/>
      <w:marLeft w:val="0"/>
      <w:marRight w:val="0"/>
      <w:marTop w:val="0"/>
      <w:marBottom w:val="0"/>
      <w:divBdr>
        <w:top w:val="none" w:sz="0" w:space="0" w:color="auto"/>
        <w:left w:val="none" w:sz="0" w:space="0" w:color="auto"/>
        <w:bottom w:val="none" w:sz="0" w:space="0" w:color="auto"/>
        <w:right w:val="none" w:sz="0" w:space="0" w:color="auto"/>
      </w:divBdr>
      <w:divsChild>
        <w:div w:id="1418091392">
          <w:marLeft w:val="0"/>
          <w:marRight w:val="0"/>
          <w:marTop w:val="0"/>
          <w:marBottom w:val="0"/>
          <w:divBdr>
            <w:top w:val="none" w:sz="0" w:space="0" w:color="auto"/>
            <w:left w:val="none" w:sz="0" w:space="0" w:color="auto"/>
            <w:bottom w:val="none" w:sz="0" w:space="0" w:color="auto"/>
            <w:right w:val="none" w:sz="0" w:space="0" w:color="auto"/>
          </w:divBdr>
          <w:divsChild>
            <w:div w:id="763844660">
              <w:marLeft w:val="0"/>
              <w:marRight w:val="0"/>
              <w:marTop w:val="0"/>
              <w:marBottom w:val="0"/>
              <w:divBdr>
                <w:top w:val="none" w:sz="0" w:space="0" w:color="auto"/>
                <w:left w:val="none" w:sz="0" w:space="0" w:color="auto"/>
                <w:bottom w:val="none" w:sz="0" w:space="0" w:color="auto"/>
                <w:right w:val="none" w:sz="0" w:space="0" w:color="auto"/>
              </w:divBdr>
              <w:divsChild>
                <w:div w:id="1077438312">
                  <w:marLeft w:val="0"/>
                  <w:marRight w:val="0"/>
                  <w:marTop w:val="0"/>
                  <w:marBottom w:val="0"/>
                  <w:divBdr>
                    <w:top w:val="none" w:sz="0" w:space="0" w:color="auto"/>
                    <w:left w:val="none" w:sz="0" w:space="0" w:color="auto"/>
                    <w:bottom w:val="none" w:sz="0" w:space="0" w:color="auto"/>
                    <w:right w:val="none" w:sz="0" w:space="0" w:color="auto"/>
                  </w:divBdr>
                  <w:divsChild>
                    <w:div w:id="1502282627">
                      <w:marLeft w:val="0"/>
                      <w:marRight w:val="0"/>
                      <w:marTop w:val="0"/>
                      <w:marBottom w:val="0"/>
                      <w:divBdr>
                        <w:top w:val="none" w:sz="0" w:space="0" w:color="auto"/>
                        <w:left w:val="none" w:sz="0" w:space="0" w:color="auto"/>
                        <w:bottom w:val="none" w:sz="0" w:space="0" w:color="auto"/>
                        <w:right w:val="none" w:sz="0" w:space="0" w:color="auto"/>
                      </w:divBdr>
                      <w:divsChild>
                        <w:div w:id="113789309">
                          <w:marLeft w:val="0"/>
                          <w:marRight w:val="0"/>
                          <w:marTop w:val="750"/>
                          <w:marBottom w:val="900"/>
                          <w:divBdr>
                            <w:top w:val="none" w:sz="0" w:space="0" w:color="auto"/>
                            <w:left w:val="none" w:sz="0" w:space="0" w:color="auto"/>
                            <w:bottom w:val="none" w:sz="0" w:space="0" w:color="auto"/>
                            <w:right w:val="none" w:sz="0" w:space="0" w:color="auto"/>
                          </w:divBdr>
                          <w:divsChild>
                            <w:div w:id="1242061710">
                              <w:marLeft w:val="0"/>
                              <w:marRight w:val="0"/>
                              <w:marTop w:val="0"/>
                              <w:marBottom w:val="0"/>
                              <w:divBdr>
                                <w:top w:val="none" w:sz="0" w:space="0" w:color="auto"/>
                                <w:left w:val="none" w:sz="0" w:space="0" w:color="auto"/>
                                <w:bottom w:val="none" w:sz="0" w:space="0" w:color="auto"/>
                                <w:right w:val="none" w:sz="0" w:space="0" w:color="auto"/>
                              </w:divBdr>
                              <w:divsChild>
                                <w:div w:id="1794597590">
                                  <w:marLeft w:val="0"/>
                                  <w:marRight w:val="0"/>
                                  <w:marTop w:val="0"/>
                                  <w:marBottom w:val="0"/>
                                  <w:divBdr>
                                    <w:top w:val="none" w:sz="0" w:space="0" w:color="auto"/>
                                    <w:left w:val="none" w:sz="0" w:space="0" w:color="auto"/>
                                    <w:bottom w:val="none" w:sz="0" w:space="0" w:color="E4E4E4"/>
                                    <w:right w:val="none" w:sz="0" w:space="0" w:color="auto"/>
                                  </w:divBdr>
                                </w:div>
                              </w:divsChild>
                            </w:div>
                          </w:divsChild>
                        </w:div>
                      </w:divsChild>
                    </w:div>
                  </w:divsChild>
                </w:div>
              </w:divsChild>
            </w:div>
          </w:divsChild>
        </w:div>
      </w:divsChild>
    </w:div>
    <w:div w:id="1939753293">
      <w:bodyDiv w:val="1"/>
      <w:marLeft w:val="0"/>
      <w:marRight w:val="0"/>
      <w:marTop w:val="0"/>
      <w:marBottom w:val="0"/>
      <w:divBdr>
        <w:top w:val="none" w:sz="0" w:space="0" w:color="auto"/>
        <w:left w:val="none" w:sz="0" w:space="0" w:color="auto"/>
        <w:bottom w:val="none" w:sz="0" w:space="0" w:color="auto"/>
        <w:right w:val="none" w:sz="0" w:space="0" w:color="auto"/>
      </w:divBdr>
      <w:divsChild>
        <w:div w:id="82341492">
          <w:marLeft w:val="0"/>
          <w:marRight w:val="0"/>
          <w:marTop w:val="0"/>
          <w:marBottom w:val="0"/>
          <w:divBdr>
            <w:top w:val="none" w:sz="0" w:space="0" w:color="auto"/>
            <w:left w:val="none" w:sz="0" w:space="0" w:color="auto"/>
            <w:bottom w:val="none" w:sz="0" w:space="0" w:color="auto"/>
            <w:right w:val="none" w:sz="0" w:space="0" w:color="auto"/>
          </w:divBdr>
          <w:divsChild>
            <w:div w:id="1483042367">
              <w:marLeft w:val="0"/>
              <w:marRight w:val="0"/>
              <w:marTop w:val="0"/>
              <w:marBottom w:val="0"/>
              <w:divBdr>
                <w:top w:val="none" w:sz="0" w:space="0" w:color="auto"/>
                <w:left w:val="none" w:sz="0" w:space="0" w:color="auto"/>
                <w:bottom w:val="none" w:sz="0" w:space="0" w:color="auto"/>
                <w:right w:val="none" w:sz="0" w:space="0" w:color="auto"/>
              </w:divBdr>
              <w:divsChild>
                <w:div w:id="327635052">
                  <w:marLeft w:val="0"/>
                  <w:marRight w:val="0"/>
                  <w:marTop w:val="0"/>
                  <w:marBottom w:val="0"/>
                  <w:divBdr>
                    <w:top w:val="none" w:sz="0" w:space="0" w:color="auto"/>
                    <w:left w:val="none" w:sz="0" w:space="0" w:color="auto"/>
                    <w:bottom w:val="none" w:sz="0" w:space="0" w:color="auto"/>
                    <w:right w:val="none" w:sz="0" w:space="0" w:color="auto"/>
                  </w:divBdr>
                  <w:divsChild>
                    <w:div w:id="469246799">
                      <w:marLeft w:val="0"/>
                      <w:marRight w:val="0"/>
                      <w:marTop w:val="0"/>
                      <w:marBottom w:val="0"/>
                      <w:divBdr>
                        <w:top w:val="none" w:sz="0" w:space="0" w:color="auto"/>
                        <w:left w:val="none" w:sz="0" w:space="0" w:color="auto"/>
                        <w:bottom w:val="none" w:sz="0" w:space="0" w:color="auto"/>
                        <w:right w:val="none" w:sz="0" w:space="0" w:color="auto"/>
                      </w:divBdr>
                      <w:divsChild>
                        <w:div w:id="793908803">
                          <w:marLeft w:val="0"/>
                          <w:marRight w:val="0"/>
                          <w:marTop w:val="750"/>
                          <w:marBottom w:val="900"/>
                          <w:divBdr>
                            <w:top w:val="none" w:sz="0" w:space="0" w:color="auto"/>
                            <w:left w:val="none" w:sz="0" w:space="0" w:color="auto"/>
                            <w:bottom w:val="none" w:sz="0" w:space="0" w:color="auto"/>
                            <w:right w:val="none" w:sz="0" w:space="0" w:color="auto"/>
                          </w:divBdr>
                          <w:divsChild>
                            <w:div w:id="14747141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23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nterreg-sverige-norge.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96122-E0F8-44C3-BDE9-C9EC87546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1259</Words>
  <Characters>6673</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2015-05-06T11:10:00Z</dcterms:created>
  <dcterms:modified xsi:type="dcterms:W3CDTF">2015-06-05T15:25:00Z</dcterms:modified>
</cp:coreProperties>
</file>