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E3" w:rsidRPr="00996928" w:rsidRDefault="008837E3" w:rsidP="00FC6E79">
      <w:pPr>
        <w:rPr>
          <w:rFonts w:asciiTheme="minorHAnsi" w:hAnsiTheme="minorHAnsi"/>
        </w:rPr>
      </w:pPr>
      <w:bookmarkStart w:id="0" w:name="_GoBack"/>
      <w:bookmarkEnd w:id="0"/>
    </w:p>
    <w:p w:rsidR="008837E3" w:rsidRPr="00C44D40" w:rsidRDefault="008837E3" w:rsidP="00FC6E79">
      <w:pPr>
        <w:pStyle w:val="Topptekst"/>
        <w:tabs>
          <w:tab w:val="clear" w:pos="4536"/>
          <w:tab w:val="left" w:pos="3969"/>
          <w:tab w:val="left" w:pos="4111"/>
          <w:tab w:val="left" w:pos="7230"/>
          <w:tab w:val="left" w:pos="7513"/>
        </w:tabs>
        <w:ind w:left="4111"/>
        <w:rPr>
          <w:rFonts w:asciiTheme="minorHAnsi" w:hAnsiTheme="minorHAnsi"/>
        </w:rPr>
      </w:pPr>
    </w:p>
    <w:p w:rsidR="00F54A1C" w:rsidRPr="00F54A1C" w:rsidRDefault="000F30E9" w:rsidP="001A4CD4">
      <w:pPr>
        <w:rPr>
          <w:rFonts w:asciiTheme="minorHAnsi" w:hAnsiTheme="minorHAnsi"/>
          <w:b/>
          <w:sz w:val="28"/>
          <w:szCs w:val="28"/>
          <w:lang w:val="nb-NO"/>
        </w:rPr>
      </w:pPr>
      <w:r>
        <w:rPr>
          <w:rFonts w:asciiTheme="minorHAnsi" w:hAnsiTheme="minorHAnsi"/>
          <w:b/>
          <w:sz w:val="28"/>
          <w:szCs w:val="28"/>
          <w:lang w:val="nb-NO"/>
        </w:rPr>
        <w:t>Minnesanteckningar</w:t>
      </w:r>
      <w:r w:rsidR="002D6A63" w:rsidRPr="00F54A1C">
        <w:rPr>
          <w:rFonts w:asciiTheme="minorHAnsi" w:hAnsiTheme="minorHAnsi"/>
          <w:b/>
          <w:sz w:val="28"/>
          <w:szCs w:val="28"/>
          <w:lang w:val="nb-NO"/>
        </w:rPr>
        <w:t xml:space="preserve"> FOG </w:t>
      </w:r>
    </w:p>
    <w:p w:rsidR="001A4CD4" w:rsidRPr="00F54A1C" w:rsidRDefault="0085546E" w:rsidP="002D6A63">
      <w:pPr>
        <w:rPr>
          <w:rFonts w:asciiTheme="minorHAnsi" w:hAnsiTheme="minorHAnsi"/>
          <w:b/>
          <w:sz w:val="28"/>
          <w:szCs w:val="28"/>
          <w:lang w:val="nb-NO"/>
        </w:rPr>
      </w:pPr>
      <w:r>
        <w:rPr>
          <w:rFonts w:asciiTheme="minorHAnsi" w:hAnsiTheme="minorHAnsi"/>
          <w:b/>
          <w:sz w:val="28"/>
          <w:szCs w:val="28"/>
          <w:lang w:val="nb-NO"/>
        </w:rPr>
        <w:t>14 november</w:t>
      </w:r>
      <w:r w:rsidR="002D6A63" w:rsidRPr="00F54A1C">
        <w:rPr>
          <w:rFonts w:asciiTheme="minorHAnsi" w:hAnsiTheme="minorHAnsi"/>
          <w:b/>
          <w:sz w:val="28"/>
          <w:szCs w:val="28"/>
          <w:lang w:val="nb-NO"/>
        </w:rPr>
        <w:t xml:space="preserve"> 2016</w:t>
      </w:r>
      <w:r w:rsidR="00F54A1C" w:rsidRPr="00F54A1C">
        <w:rPr>
          <w:rFonts w:asciiTheme="minorHAnsi" w:hAnsiTheme="minorHAnsi"/>
          <w:b/>
          <w:sz w:val="28"/>
          <w:szCs w:val="28"/>
          <w:lang w:val="nb-NO"/>
        </w:rPr>
        <w:t xml:space="preserve">  kl </w:t>
      </w:r>
      <w:r w:rsidR="000F30E9">
        <w:rPr>
          <w:rFonts w:asciiTheme="minorHAnsi" w:hAnsiTheme="minorHAnsi"/>
          <w:b/>
          <w:sz w:val="28"/>
          <w:szCs w:val="28"/>
          <w:lang w:val="nb-NO"/>
        </w:rPr>
        <w:t>09.00</w:t>
      </w:r>
      <w:r w:rsidR="00F54A1C" w:rsidRPr="00F54A1C">
        <w:rPr>
          <w:rFonts w:asciiTheme="minorHAnsi" w:hAnsiTheme="minorHAnsi"/>
          <w:b/>
          <w:sz w:val="28"/>
          <w:szCs w:val="28"/>
          <w:lang w:val="nb-NO"/>
        </w:rPr>
        <w:t xml:space="preserve"> – </w:t>
      </w:r>
      <w:r w:rsidR="000F30E9">
        <w:rPr>
          <w:rFonts w:asciiTheme="minorHAnsi" w:hAnsiTheme="minorHAnsi"/>
          <w:b/>
          <w:sz w:val="28"/>
          <w:szCs w:val="28"/>
          <w:lang w:val="nb-NO"/>
        </w:rPr>
        <w:t>10</w:t>
      </w:r>
      <w:r>
        <w:rPr>
          <w:rFonts w:asciiTheme="minorHAnsi" w:hAnsiTheme="minorHAnsi"/>
          <w:b/>
          <w:sz w:val="28"/>
          <w:szCs w:val="28"/>
          <w:lang w:val="nb-NO"/>
        </w:rPr>
        <w:t>:</w:t>
      </w:r>
      <w:r w:rsidR="000F30E9">
        <w:rPr>
          <w:rFonts w:asciiTheme="minorHAnsi" w:hAnsiTheme="minorHAnsi"/>
          <w:b/>
          <w:sz w:val="28"/>
          <w:szCs w:val="28"/>
          <w:lang w:val="nb-NO"/>
        </w:rPr>
        <w:t>4</w:t>
      </w:r>
      <w:r>
        <w:rPr>
          <w:rFonts w:asciiTheme="minorHAnsi" w:hAnsiTheme="minorHAnsi"/>
          <w:b/>
          <w:sz w:val="28"/>
          <w:szCs w:val="28"/>
          <w:lang w:val="nb-NO"/>
        </w:rPr>
        <w:t>0</w:t>
      </w:r>
      <w:r w:rsidR="00F54A1C" w:rsidRPr="00F54A1C">
        <w:rPr>
          <w:rFonts w:asciiTheme="minorHAnsi" w:hAnsiTheme="minorHAnsi"/>
          <w:b/>
          <w:sz w:val="28"/>
          <w:szCs w:val="28"/>
          <w:lang w:val="nb-NO"/>
        </w:rPr>
        <w:t xml:space="preserve"> </w:t>
      </w:r>
      <w:r w:rsidR="00A37EBA" w:rsidRPr="00F54A1C">
        <w:rPr>
          <w:rFonts w:asciiTheme="minorHAnsi" w:hAnsiTheme="minorHAnsi"/>
          <w:b/>
          <w:sz w:val="28"/>
          <w:szCs w:val="28"/>
          <w:lang w:val="nb-NO"/>
        </w:rPr>
        <w:t>Skype</w:t>
      </w:r>
      <w:r w:rsidR="00B70C42" w:rsidRPr="00F54A1C">
        <w:rPr>
          <w:rFonts w:asciiTheme="minorHAnsi" w:hAnsiTheme="minorHAnsi"/>
          <w:b/>
          <w:sz w:val="28"/>
          <w:szCs w:val="28"/>
          <w:lang w:val="nb-NO"/>
        </w:rPr>
        <w:t xml:space="preserve"> </w:t>
      </w:r>
    </w:p>
    <w:p w:rsidR="00B107FD" w:rsidRDefault="00A37EBA" w:rsidP="00B107FD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 xml:space="preserve">Referent: </w:t>
      </w:r>
      <w:r w:rsidR="001E3B53">
        <w:rPr>
          <w:rFonts w:asciiTheme="minorHAnsi" w:hAnsiTheme="minorHAnsi"/>
          <w:lang w:val="nb-NO"/>
        </w:rPr>
        <w:t>Micke</w:t>
      </w:r>
      <w:r w:rsidR="00D44DEC">
        <w:rPr>
          <w:rFonts w:asciiTheme="minorHAnsi" w:hAnsiTheme="minorHAnsi"/>
          <w:lang w:val="nb-NO"/>
        </w:rPr>
        <w:t>, 2016-11-15</w:t>
      </w:r>
    </w:p>
    <w:p w:rsidR="002E46D9" w:rsidRPr="00A37EBA" w:rsidRDefault="002E46D9" w:rsidP="00FC6E79">
      <w:pPr>
        <w:rPr>
          <w:rFonts w:asciiTheme="minorHAnsi" w:hAnsiTheme="minorHAnsi"/>
          <w:b/>
          <w:bCs/>
          <w:lang w:val="nb-NO"/>
        </w:rPr>
      </w:pPr>
    </w:p>
    <w:tbl>
      <w:tblPr>
        <w:tblStyle w:val="Tabellrutenett"/>
        <w:tblW w:w="878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17"/>
        <w:gridCol w:w="7972"/>
      </w:tblGrid>
      <w:tr w:rsidR="000F30E9" w:rsidRPr="002D6A63" w:rsidTr="000F30E9">
        <w:trPr>
          <w:trHeight w:val="329"/>
        </w:trPr>
        <w:tc>
          <w:tcPr>
            <w:tcW w:w="817" w:type="dxa"/>
            <w:vAlign w:val="center"/>
          </w:tcPr>
          <w:p w:rsidR="000F30E9" w:rsidRPr="002D6A63" w:rsidRDefault="000F30E9" w:rsidP="00FC6E79">
            <w:pPr>
              <w:pStyle w:val="Topptekst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</w:rPr>
            </w:pPr>
            <w:r w:rsidRPr="002D6A63">
              <w:rPr>
                <w:rFonts w:asciiTheme="minorHAnsi" w:hAnsiTheme="minorHAnsi"/>
              </w:rPr>
              <w:t>Sak nr</w:t>
            </w:r>
          </w:p>
        </w:tc>
        <w:tc>
          <w:tcPr>
            <w:tcW w:w="7972" w:type="dxa"/>
            <w:vAlign w:val="center"/>
          </w:tcPr>
          <w:p w:rsidR="000F30E9" w:rsidRPr="002D6A63" w:rsidRDefault="000F30E9" w:rsidP="000F30E9">
            <w:pPr>
              <w:pStyle w:val="Topptekst"/>
              <w:tabs>
                <w:tab w:val="clear" w:pos="4536"/>
                <w:tab w:val="clear" w:pos="9072"/>
              </w:tabs>
              <w:ind w:right="-113"/>
              <w:jc w:val="left"/>
              <w:rPr>
                <w:rFonts w:asciiTheme="minorHAnsi" w:hAnsiTheme="minorHAnsi"/>
              </w:rPr>
            </w:pPr>
            <w:r w:rsidRPr="002D6A63">
              <w:rPr>
                <w:rFonts w:asciiTheme="minorHAnsi" w:hAnsiTheme="minorHAnsi"/>
              </w:rPr>
              <w:t>Mötet öppnas</w:t>
            </w:r>
            <w:r>
              <w:rPr>
                <w:rFonts w:asciiTheme="minorHAnsi" w:hAnsiTheme="minorHAnsi"/>
              </w:rPr>
              <w:t xml:space="preserve"> efter lite tekniska problem</w:t>
            </w:r>
            <w:r w:rsidR="00127B1B">
              <w:rPr>
                <w:rFonts w:asciiTheme="minorHAnsi" w:hAnsiTheme="minorHAnsi"/>
              </w:rPr>
              <w:t xml:space="preserve"> med ljudet</w:t>
            </w:r>
            <w:r>
              <w:rPr>
                <w:rFonts w:asciiTheme="minorHAnsi" w:hAnsiTheme="minorHAnsi"/>
              </w:rPr>
              <w:t>, därav 10 minuter längre möte än planerat.</w:t>
            </w:r>
          </w:p>
        </w:tc>
      </w:tr>
      <w:tr w:rsidR="000F30E9" w:rsidRPr="00A37EBA" w:rsidTr="000F30E9">
        <w:trPr>
          <w:trHeight w:val="567"/>
        </w:trPr>
        <w:tc>
          <w:tcPr>
            <w:tcW w:w="817" w:type="dxa"/>
            <w:vAlign w:val="center"/>
          </w:tcPr>
          <w:p w:rsidR="000F30E9" w:rsidRPr="002D6A63" w:rsidRDefault="000F30E9" w:rsidP="00877A9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972" w:type="dxa"/>
          </w:tcPr>
          <w:p w:rsidR="000F30E9" w:rsidRDefault="001B015C" w:rsidP="00DF3613">
            <w:pPr>
              <w:pStyle w:val="Topptekst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0F30E9" w:rsidRPr="001E3B53">
              <w:rPr>
                <w:rFonts w:asciiTheme="minorHAnsi" w:hAnsiTheme="minorHAnsi"/>
              </w:rPr>
              <w:t>agordning</w:t>
            </w:r>
            <w:r>
              <w:rPr>
                <w:rFonts w:asciiTheme="minorHAnsi" w:hAnsiTheme="minorHAnsi"/>
              </w:rPr>
              <w:t>en godkänns</w:t>
            </w:r>
            <w:r w:rsidR="000F30E9" w:rsidRPr="001E3B53">
              <w:rPr>
                <w:rFonts w:asciiTheme="minorHAnsi" w:hAnsiTheme="minorHAnsi"/>
              </w:rPr>
              <w:t xml:space="preserve"> och föregående mötesprotokoll från </w:t>
            </w:r>
            <w:r w:rsidR="000F30E9">
              <w:rPr>
                <w:rFonts w:asciiTheme="minorHAnsi" w:hAnsiTheme="minorHAnsi"/>
              </w:rPr>
              <w:t>5 oktober</w:t>
            </w:r>
            <w:r>
              <w:rPr>
                <w:rFonts w:asciiTheme="minorHAnsi" w:hAnsiTheme="minorHAnsi"/>
              </w:rPr>
              <w:t xml:space="preserve"> 2016 gås igenom och även det godkänns. Erik upplyser om att den arbets</w:t>
            </w:r>
            <w:r w:rsidR="00127B1B">
              <w:rPr>
                <w:rFonts w:asciiTheme="minorHAnsi" w:hAnsiTheme="minorHAnsi"/>
              </w:rPr>
              <w:t>grupp som bildat</w:t>
            </w:r>
            <w:r>
              <w:rPr>
                <w:rFonts w:asciiTheme="minorHAnsi" w:hAnsiTheme="minorHAnsi"/>
              </w:rPr>
              <w:t xml:space="preserve">s (enligt punkt 4) tittar på en enkät som ska användas i </w:t>
            </w:r>
            <w:r w:rsidR="00DF3613">
              <w:rPr>
                <w:rFonts w:asciiTheme="minorHAnsi" w:hAnsiTheme="minorHAnsi"/>
              </w:rPr>
              <w:t>brukerundersøkelsen. SK-ledamöterna ka</w:t>
            </w:r>
            <w:r w:rsidR="00127B1B">
              <w:rPr>
                <w:rFonts w:asciiTheme="minorHAnsi" w:hAnsiTheme="minorHAnsi"/>
              </w:rPr>
              <w:t>n ge inspel till undersökningen och information ska ges på respektive SK.</w:t>
            </w:r>
          </w:p>
          <w:p w:rsidR="00DF3613" w:rsidRPr="001E3B53" w:rsidRDefault="00DF3613" w:rsidP="00DF3613">
            <w:pPr>
              <w:pStyle w:val="Topptekst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</w:rPr>
            </w:pPr>
          </w:p>
        </w:tc>
      </w:tr>
      <w:tr w:rsidR="000F30E9" w:rsidRPr="00A37EBA" w:rsidTr="000F30E9">
        <w:trPr>
          <w:trHeight w:val="567"/>
        </w:trPr>
        <w:tc>
          <w:tcPr>
            <w:tcW w:w="817" w:type="dxa"/>
            <w:vAlign w:val="center"/>
          </w:tcPr>
          <w:p w:rsidR="000F30E9" w:rsidRPr="001F59CF" w:rsidRDefault="000F30E9" w:rsidP="00877A9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 w:rsidRPr="001F59CF">
              <w:rPr>
                <w:rFonts w:asciiTheme="minorHAnsi" w:hAnsiTheme="minorHAnsi"/>
              </w:rPr>
              <w:t>2</w:t>
            </w:r>
          </w:p>
        </w:tc>
        <w:tc>
          <w:tcPr>
            <w:tcW w:w="7972" w:type="dxa"/>
          </w:tcPr>
          <w:p w:rsidR="000F30E9" w:rsidRPr="001E3B53" w:rsidRDefault="000F30E9" w:rsidP="00E23B45">
            <w:pPr>
              <w:pStyle w:val="Topptekst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/>
                <w:lang w:val="nb-NO"/>
              </w:rPr>
            </w:pPr>
            <w:r w:rsidRPr="001E3B53">
              <w:rPr>
                <w:rFonts w:asciiTheme="minorHAnsi" w:hAnsiTheme="minorHAnsi"/>
              </w:rPr>
              <w:t>Dagordning ÖK</w:t>
            </w:r>
            <w:r w:rsidR="00127B1B">
              <w:rPr>
                <w:rFonts w:asciiTheme="minorHAnsi" w:hAnsiTheme="minorHAnsi"/>
              </w:rPr>
              <w:t>. Genomgång och arbetsfördelning. Michael är sekreterare på mötet, Erik tar punkterna 8 och 9, Bjørn-Terje punkt 10, Kari Mette punkt 11. En arbetsgrupp för mötena i Karlstad 10 – 11 maj 2017 beslutas och består av Thomas, Maud och Kari Mette. Annica och Erik har det övergripande ansvaret  för ÖK-mötet den 1 december på Garde</w:t>
            </w:r>
            <w:r w:rsidR="00D25612">
              <w:rPr>
                <w:rFonts w:asciiTheme="minorHAnsi" w:hAnsiTheme="minorHAnsi"/>
              </w:rPr>
              <w:t>rmoen, se även dagens punkt 9.</w:t>
            </w:r>
          </w:p>
          <w:p w:rsidR="000F30E9" w:rsidRPr="001E3B53" w:rsidRDefault="000F30E9" w:rsidP="00E23B4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nb-NO"/>
              </w:rPr>
            </w:pPr>
          </w:p>
        </w:tc>
      </w:tr>
      <w:tr w:rsidR="000F30E9" w:rsidRPr="00E23B45" w:rsidTr="000F30E9">
        <w:trPr>
          <w:trHeight w:val="567"/>
        </w:trPr>
        <w:tc>
          <w:tcPr>
            <w:tcW w:w="817" w:type="dxa"/>
            <w:vAlign w:val="center"/>
          </w:tcPr>
          <w:p w:rsidR="000F30E9" w:rsidRPr="001E3B53" w:rsidRDefault="000F30E9" w:rsidP="00877A9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lang w:val="nb-NO"/>
              </w:rPr>
            </w:pPr>
            <w:r w:rsidRPr="001E3B53">
              <w:rPr>
                <w:rFonts w:asciiTheme="minorHAnsi" w:hAnsiTheme="minorHAnsi"/>
                <w:lang w:val="nb-NO"/>
              </w:rPr>
              <w:t>3</w:t>
            </w:r>
          </w:p>
        </w:tc>
        <w:tc>
          <w:tcPr>
            <w:tcW w:w="7972" w:type="dxa"/>
          </w:tcPr>
          <w:p w:rsidR="000F30E9" w:rsidRDefault="000F30E9" w:rsidP="001E3B53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nb-NO"/>
              </w:rPr>
            </w:pPr>
            <w:r w:rsidRPr="001E3B53">
              <w:rPr>
                <w:rFonts w:asciiTheme="minorHAnsi" w:hAnsiTheme="minorHAnsi"/>
                <w:lang w:val="nb-NO"/>
              </w:rPr>
              <w:t>S</w:t>
            </w:r>
            <w:r>
              <w:rPr>
                <w:rFonts w:asciiTheme="minorHAnsi" w:hAnsiTheme="minorHAnsi"/>
                <w:lang w:val="nb-NO"/>
              </w:rPr>
              <w:t>tatus s</w:t>
            </w:r>
            <w:r w:rsidRPr="001E3B53">
              <w:rPr>
                <w:rFonts w:asciiTheme="minorHAnsi" w:hAnsiTheme="minorHAnsi"/>
                <w:lang w:val="nb-NO"/>
              </w:rPr>
              <w:t>lutrapport</w:t>
            </w:r>
            <w:r>
              <w:rPr>
                <w:rFonts w:asciiTheme="minorHAnsi" w:hAnsiTheme="minorHAnsi"/>
                <w:lang w:val="nb-NO"/>
              </w:rPr>
              <w:t xml:space="preserve"> gamla programmet</w:t>
            </w:r>
            <w:r w:rsidR="00D25612">
              <w:rPr>
                <w:rFonts w:asciiTheme="minorHAnsi" w:hAnsiTheme="minorHAnsi"/>
                <w:lang w:val="nb-NO"/>
              </w:rPr>
              <w:t>. Uppgifterna från norsk sida är på plats. ESV, som reviderar programmet, har lämnat flera revisionsrapporter som på grund av omfånget försenar slutrapporten.</w:t>
            </w:r>
          </w:p>
          <w:p w:rsidR="00D25612" w:rsidRPr="001E3B53" w:rsidRDefault="00D25612" w:rsidP="001E3B53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nb-NO"/>
              </w:rPr>
            </w:pPr>
          </w:p>
        </w:tc>
      </w:tr>
      <w:tr w:rsidR="000F30E9" w:rsidRPr="00E23B45" w:rsidTr="000F30E9">
        <w:trPr>
          <w:trHeight w:val="567"/>
        </w:trPr>
        <w:tc>
          <w:tcPr>
            <w:tcW w:w="817" w:type="dxa"/>
            <w:vAlign w:val="center"/>
          </w:tcPr>
          <w:p w:rsidR="000F30E9" w:rsidRDefault="000F30E9" w:rsidP="00877A9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4</w:t>
            </w:r>
          </w:p>
        </w:tc>
        <w:tc>
          <w:tcPr>
            <w:tcW w:w="7972" w:type="dxa"/>
          </w:tcPr>
          <w:p w:rsidR="000F30E9" w:rsidRPr="001E3B53" w:rsidRDefault="000F30E9" w:rsidP="001F59C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nb-NO"/>
              </w:rPr>
            </w:pPr>
            <w:r w:rsidRPr="001E3B53">
              <w:rPr>
                <w:rFonts w:asciiTheme="minorHAnsi" w:hAnsiTheme="minorHAnsi"/>
                <w:lang w:val="nb-NO"/>
              </w:rPr>
              <w:t>Status norska IR-midler till programmet</w:t>
            </w:r>
            <w:r>
              <w:rPr>
                <w:rFonts w:asciiTheme="minorHAnsi" w:hAnsiTheme="minorHAnsi"/>
                <w:lang w:val="nb-NO"/>
              </w:rPr>
              <w:t xml:space="preserve"> och konsekvensanalys</w:t>
            </w:r>
            <w:r w:rsidR="00D25612">
              <w:rPr>
                <w:rFonts w:asciiTheme="minorHAnsi" w:hAnsiTheme="minorHAnsi"/>
                <w:lang w:val="nb-NO"/>
              </w:rPr>
              <w:t>. Diskussionen om betydelsen av det nya läget togs under genomgången av dagordningen för ÖK. Brevet från KMD kommer att biläggas kallelsen</w:t>
            </w:r>
            <w:r w:rsidR="00EC6D8B">
              <w:rPr>
                <w:rFonts w:asciiTheme="minorHAnsi" w:hAnsiTheme="minorHAnsi"/>
                <w:lang w:val="nb-NO"/>
              </w:rPr>
              <w:t>/inbjudan</w:t>
            </w:r>
            <w:r w:rsidR="00D25612">
              <w:rPr>
                <w:rFonts w:asciiTheme="minorHAnsi" w:hAnsiTheme="minorHAnsi"/>
                <w:lang w:val="nb-NO"/>
              </w:rPr>
              <w:t xml:space="preserve"> till ÖK-mötet.</w:t>
            </w:r>
            <w:r w:rsidR="00EC6D8B">
              <w:rPr>
                <w:rFonts w:asciiTheme="minorHAnsi" w:hAnsiTheme="minorHAnsi"/>
                <w:lang w:val="nb-NO"/>
              </w:rPr>
              <w:t xml:space="preserve"> </w:t>
            </w:r>
          </w:p>
          <w:p w:rsidR="000F30E9" w:rsidRDefault="000F30E9" w:rsidP="001F59CF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lang w:val="nb-NO"/>
              </w:rPr>
            </w:pPr>
            <w:r>
              <w:rPr>
                <w:rFonts w:asciiTheme="minorHAnsi" w:hAnsiTheme="minorHAnsi"/>
                <w:i/>
                <w:lang w:val="nb-NO"/>
              </w:rPr>
              <w:t xml:space="preserve"> </w:t>
            </w:r>
          </w:p>
        </w:tc>
      </w:tr>
      <w:tr w:rsidR="000F30E9" w:rsidRPr="001F59CF" w:rsidTr="000F30E9">
        <w:trPr>
          <w:trHeight w:val="567"/>
        </w:trPr>
        <w:tc>
          <w:tcPr>
            <w:tcW w:w="817" w:type="dxa"/>
            <w:vAlign w:val="center"/>
          </w:tcPr>
          <w:p w:rsidR="000F30E9" w:rsidRDefault="000F30E9" w:rsidP="00B1492C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5</w:t>
            </w:r>
          </w:p>
        </w:tc>
        <w:tc>
          <w:tcPr>
            <w:tcW w:w="7972" w:type="dxa"/>
          </w:tcPr>
          <w:p w:rsidR="000F30E9" w:rsidRDefault="000F30E9" w:rsidP="00EC6D8B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Förslag från svensk sida; Gemensam utbildning för projekt och förprojekt i januari i Stockholm? Tobias kan samordna</w:t>
            </w:r>
            <w:r w:rsidR="00EC6D8B">
              <w:rPr>
                <w:rFonts w:asciiTheme="minorHAnsi" w:hAnsiTheme="minorHAnsi"/>
                <w:lang w:val="nb-NO"/>
              </w:rPr>
              <w:t>. Mötesdeltagarna är eniga om att anta förslaget.</w:t>
            </w:r>
          </w:p>
          <w:p w:rsidR="00A32732" w:rsidRPr="001E3B53" w:rsidRDefault="00A32732" w:rsidP="00EC6D8B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nb-NO"/>
              </w:rPr>
            </w:pPr>
          </w:p>
        </w:tc>
      </w:tr>
      <w:tr w:rsidR="000F30E9" w:rsidRPr="001F59CF" w:rsidTr="000F30E9">
        <w:trPr>
          <w:trHeight w:val="567"/>
        </w:trPr>
        <w:tc>
          <w:tcPr>
            <w:tcW w:w="817" w:type="dxa"/>
            <w:vAlign w:val="center"/>
          </w:tcPr>
          <w:p w:rsidR="000F30E9" w:rsidRDefault="000F30E9" w:rsidP="00B1492C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6</w:t>
            </w:r>
          </w:p>
        </w:tc>
        <w:tc>
          <w:tcPr>
            <w:tcW w:w="7972" w:type="dxa"/>
          </w:tcPr>
          <w:p w:rsidR="000F30E9" w:rsidRDefault="000F30E9" w:rsidP="00E95ABB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nb-NO"/>
              </w:rPr>
            </w:pPr>
            <w:r w:rsidRPr="001E3B53">
              <w:rPr>
                <w:rFonts w:asciiTheme="minorHAnsi" w:hAnsiTheme="minorHAnsi"/>
                <w:lang w:val="nb-NO"/>
              </w:rPr>
              <w:t>Planering av gemnsamt SK och ÖK-möte man 2017</w:t>
            </w:r>
            <w:r w:rsidR="00EC6D8B">
              <w:rPr>
                <w:rFonts w:asciiTheme="minorHAnsi" w:hAnsiTheme="minorHAnsi"/>
                <w:lang w:val="nb-NO"/>
              </w:rPr>
              <w:t>. Arbetsgrupp är beslutad (se punkt 2) och de kommande SK ock ÖK-mötena ska kunna ge inspel till mötet i maj 2017.</w:t>
            </w:r>
          </w:p>
          <w:p w:rsidR="00D44DEC" w:rsidRPr="00D44DEC" w:rsidRDefault="00D44DEC" w:rsidP="00D44DEC">
            <w:pPr>
              <w:rPr>
                <w:rFonts w:asciiTheme="minorHAnsi" w:hAnsiTheme="minorHAnsi"/>
                <w:lang w:val="nb-NO"/>
              </w:rPr>
            </w:pPr>
            <w:r w:rsidRPr="00D44DEC">
              <w:rPr>
                <w:rFonts w:asciiTheme="minorHAnsi" w:hAnsiTheme="minorHAnsi"/>
                <w:lang w:val="nb-NO"/>
              </w:rPr>
              <w:t>Innehållet för mötet är i stort; dag 1, föreläsningar och kulturellt inslag och middag och dag 2 möten och gemensamt avslut.</w:t>
            </w:r>
          </w:p>
          <w:p w:rsidR="00D44DEC" w:rsidRPr="00D44DEC" w:rsidRDefault="00D44DEC" w:rsidP="00D44DEC">
            <w:pPr>
              <w:rPr>
                <w:rFonts w:asciiTheme="minorHAnsi" w:hAnsiTheme="minorHAnsi"/>
                <w:lang w:val="nb-NO"/>
              </w:rPr>
            </w:pPr>
            <w:r w:rsidRPr="00D44DEC">
              <w:rPr>
                <w:rFonts w:asciiTheme="minorHAnsi" w:hAnsiTheme="minorHAnsi"/>
                <w:lang w:val="nb-NO"/>
              </w:rPr>
              <w:t>Involvera Alberto som är på plats i Karlstad.</w:t>
            </w:r>
          </w:p>
          <w:p w:rsidR="00A32732" w:rsidRPr="00D44DEC" w:rsidRDefault="00A32732" w:rsidP="00E95ABB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nb-NO"/>
              </w:rPr>
            </w:pPr>
          </w:p>
        </w:tc>
      </w:tr>
      <w:tr w:rsidR="000F30E9" w:rsidRPr="001F59CF" w:rsidTr="000F30E9">
        <w:trPr>
          <w:trHeight w:val="567"/>
        </w:trPr>
        <w:tc>
          <w:tcPr>
            <w:tcW w:w="817" w:type="dxa"/>
            <w:vAlign w:val="center"/>
          </w:tcPr>
          <w:p w:rsidR="000F30E9" w:rsidRDefault="000F30E9" w:rsidP="00B1492C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7</w:t>
            </w:r>
          </w:p>
        </w:tc>
        <w:tc>
          <w:tcPr>
            <w:tcW w:w="7972" w:type="dxa"/>
          </w:tcPr>
          <w:p w:rsidR="000F30E9" w:rsidRDefault="000F30E9" w:rsidP="00EC6D8B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nb-NO"/>
              </w:rPr>
            </w:pPr>
            <w:r w:rsidRPr="00AC36BE">
              <w:rPr>
                <w:rFonts w:asciiTheme="minorHAnsi" w:hAnsiTheme="minorHAnsi"/>
                <w:lang w:val="nb-NO"/>
              </w:rPr>
              <w:t>Samordare på norsk sida för 2017?</w:t>
            </w:r>
            <w:r>
              <w:rPr>
                <w:rFonts w:asciiTheme="minorHAnsi" w:hAnsiTheme="minorHAnsi"/>
                <w:lang w:val="nb-NO"/>
              </w:rPr>
              <w:t xml:space="preserve"> Gränslöst samarbete</w:t>
            </w:r>
            <w:r w:rsidR="00EC6D8B">
              <w:rPr>
                <w:rFonts w:asciiTheme="minorHAnsi" w:hAnsiTheme="minorHAnsi"/>
                <w:lang w:val="nb-NO"/>
              </w:rPr>
              <w:t xml:space="preserve"> föreslår att </w:t>
            </w:r>
            <w:r w:rsidR="00A32732">
              <w:rPr>
                <w:rFonts w:asciiTheme="minorHAnsi" w:hAnsiTheme="minorHAnsi"/>
                <w:lang w:val="nb-NO"/>
              </w:rPr>
              <w:t>Inre Skandinavien blir samordnare även för år 2017. De ger en kort bakgrund till förslaget och Inre Skandinavien antar förslaget.</w:t>
            </w:r>
          </w:p>
          <w:p w:rsidR="00A32732" w:rsidRPr="00AC36BE" w:rsidRDefault="00A32732" w:rsidP="00EC6D8B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nb-NO"/>
              </w:rPr>
            </w:pPr>
          </w:p>
        </w:tc>
      </w:tr>
      <w:tr w:rsidR="000F30E9" w:rsidRPr="001F59CF" w:rsidTr="000F30E9">
        <w:trPr>
          <w:trHeight w:val="567"/>
        </w:trPr>
        <w:tc>
          <w:tcPr>
            <w:tcW w:w="817" w:type="dxa"/>
            <w:vAlign w:val="center"/>
          </w:tcPr>
          <w:p w:rsidR="000F30E9" w:rsidRDefault="000F30E9" w:rsidP="00B1492C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lastRenderedPageBreak/>
              <w:t>8</w:t>
            </w:r>
          </w:p>
        </w:tc>
        <w:tc>
          <w:tcPr>
            <w:tcW w:w="7972" w:type="dxa"/>
          </w:tcPr>
          <w:p w:rsidR="000F30E9" w:rsidRDefault="000F30E9" w:rsidP="00587D3D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nb-NO"/>
              </w:rPr>
            </w:pPr>
            <w:r w:rsidRPr="00F50B17">
              <w:rPr>
                <w:rFonts w:asciiTheme="minorHAnsi" w:hAnsiTheme="minorHAnsi"/>
                <w:lang w:val="nb-NO"/>
              </w:rPr>
              <w:t>Poängbedömning – hur går vi vidare</w:t>
            </w:r>
            <w:r>
              <w:rPr>
                <w:rFonts w:asciiTheme="minorHAnsi" w:hAnsiTheme="minorHAnsi"/>
                <w:lang w:val="nb-NO"/>
              </w:rPr>
              <w:t>?</w:t>
            </w:r>
            <w:r w:rsidR="00A32732">
              <w:rPr>
                <w:rFonts w:asciiTheme="minorHAnsi" w:hAnsiTheme="minorHAnsi"/>
                <w:lang w:val="nb-NO"/>
              </w:rPr>
              <w:t>. Den tidigare arbetsgruppen får förnyat förtroende att jobba vidare med handläggar-/sakbehandlingssverktyget. Arbetsgrupp</w:t>
            </w:r>
            <w:r w:rsidR="00587D3D">
              <w:rPr>
                <w:rFonts w:asciiTheme="minorHAnsi" w:hAnsiTheme="minorHAnsi"/>
                <w:lang w:val="nb-NO"/>
              </w:rPr>
              <w:t xml:space="preserve">en ska </w:t>
            </w:r>
            <w:r w:rsidR="00A32732">
              <w:rPr>
                <w:rFonts w:asciiTheme="minorHAnsi" w:hAnsiTheme="minorHAnsi"/>
                <w:lang w:val="nb-NO"/>
              </w:rPr>
              <w:t>anpassa dokument och arbetsrutiner för att säkerställa</w:t>
            </w:r>
            <w:r w:rsidR="00587D3D">
              <w:rPr>
                <w:rFonts w:asciiTheme="minorHAnsi" w:hAnsiTheme="minorHAnsi"/>
                <w:lang w:val="nb-NO"/>
              </w:rPr>
              <w:t xml:space="preserve"> en fortsatt </w:t>
            </w:r>
            <w:r w:rsidR="00A32732">
              <w:rPr>
                <w:rFonts w:asciiTheme="minorHAnsi" w:hAnsiTheme="minorHAnsi"/>
                <w:lang w:val="nb-NO"/>
              </w:rPr>
              <w:t xml:space="preserve"> </w:t>
            </w:r>
            <w:r w:rsidR="00587D3D">
              <w:rPr>
                <w:rFonts w:asciiTheme="minorHAnsi" w:hAnsiTheme="minorHAnsi"/>
                <w:lang w:val="nb-NO"/>
              </w:rPr>
              <w:t>bra modell för underlag och presentationer. De ska beskriva arbetsgången från ansökan till beslut. Idéer och inspiration kan tas från ÖKS-programmets arbete.</w:t>
            </w:r>
          </w:p>
          <w:p w:rsidR="00587D3D" w:rsidRDefault="00587D3D" w:rsidP="00587D3D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lang w:val="nb-NO"/>
              </w:rPr>
            </w:pPr>
          </w:p>
        </w:tc>
      </w:tr>
      <w:tr w:rsidR="000F30E9" w:rsidRPr="001F59CF" w:rsidTr="000F30E9">
        <w:trPr>
          <w:trHeight w:val="567"/>
        </w:trPr>
        <w:tc>
          <w:tcPr>
            <w:tcW w:w="817" w:type="dxa"/>
            <w:vAlign w:val="center"/>
          </w:tcPr>
          <w:p w:rsidR="000F30E9" w:rsidRPr="00913075" w:rsidRDefault="000F30E9" w:rsidP="00B1492C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7972" w:type="dxa"/>
          </w:tcPr>
          <w:p w:rsidR="000F30E9" w:rsidRDefault="000F30E9" w:rsidP="00A86D57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Ev skypemöte med ordförande</w:t>
            </w:r>
            <w:r w:rsidRPr="0075027C">
              <w:rPr>
                <w:rFonts w:asciiTheme="minorHAnsi" w:hAnsiTheme="minorHAnsi"/>
                <w:lang w:val="nb-NO"/>
              </w:rPr>
              <w:t xml:space="preserve"> Anders Lindholm </w:t>
            </w:r>
            <w:r>
              <w:rPr>
                <w:rFonts w:asciiTheme="minorHAnsi" w:hAnsiTheme="minorHAnsi"/>
                <w:lang w:val="nb-NO"/>
              </w:rPr>
              <w:t>och KMD, FO, FM</w:t>
            </w:r>
            <w:r w:rsidR="00587D3D">
              <w:rPr>
                <w:rFonts w:asciiTheme="minorHAnsi" w:hAnsiTheme="minorHAnsi"/>
                <w:lang w:val="nb-NO"/>
              </w:rPr>
              <w:t>. Förmöte är en modell som används i ÖKS-programmet och borde passa bra i vårt program också. Annica och Erik tittar vidare på datum för Skype-mötet.</w:t>
            </w:r>
          </w:p>
          <w:p w:rsidR="00587D3D" w:rsidRPr="0075027C" w:rsidRDefault="00587D3D" w:rsidP="00A86D57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nb-NO"/>
              </w:rPr>
            </w:pPr>
          </w:p>
        </w:tc>
      </w:tr>
      <w:tr w:rsidR="000F30E9" w:rsidRPr="001F59CF" w:rsidTr="000F30E9">
        <w:trPr>
          <w:trHeight w:val="567"/>
        </w:trPr>
        <w:tc>
          <w:tcPr>
            <w:tcW w:w="817" w:type="dxa"/>
            <w:vAlign w:val="center"/>
          </w:tcPr>
          <w:p w:rsidR="000F30E9" w:rsidRPr="001F59CF" w:rsidRDefault="000F30E9" w:rsidP="00B1492C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10</w:t>
            </w:r>
          </w:p>
        </w:tc>
        <w:tc>
          <w:tcPr>
            <w:tcW w:w="7972" w:type="dxa"/>
          </w:tcPr>
          <w:p w:rsidR="000F30E9" w:rsidRPr="00EC73BB" w:rsidRDefault="000F30E9" w:rsidP="00E95ABB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nb-NO"/>
              </w:rPr>
            </w:pPr>
            <w:r w:rsidRPr="00EC73BB">
              <w:rPr>
                <w:rFonts w:asciiTheme="minorHAnsi" w:hAnsiTheme="minorHAnsi"/>
                <w:lang w:val="nb-NO"/>
              </w:rPr>
              <w:t>Åpen post</w:t>
            </w:r>
            <w:r w:rsidR="00587D3D">
              <w:rPr>
                <w:rFonts w:asciiTheme="minorHAnsi" w:hAnsiTheme="minorHAnsi"/>
                <w:lang w:val="nb-NO"/>
              </w:rPr>
              <w:t>.</w:t>
            </w:r>
          </w:p>
          <w:p w:rsidR="000F30E9" w:rsidRDefault="00587D3D" w:rsidP="00E95ABB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Sidsel, Erik och Tobias är arbetsgrupp för att ta fram ett bra underlag till «marknadens» uppfattning</w:t>
            </w:r>
            <w:r w:rsidR="00E3725F">
              <w:rPr>
                <w:rFonts w:asciiTheme="minorHAnsi" w:hAnsiTheme="minorHAnsi"/>
                <w:lang w:val="nb-NO"/>
              </w:rPr>
              <w:t xml:space="preserve"> om vårt program (se även punkt 2). Deras arbete presenteras på nästa FOG-möte.</w:t>
            </w:r>
          </w:p>
          <w:p w:rsidR="00E3725F" w:rsidRPr="00587D3D" w:rsidRDefault="00E3725F" w:rsidP="00E95ABB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Datum för nästa FOG-möte bestäms till 11 januari 2017, klockan 13 – 14.30. Annica hinner skicka ut en skype-inbjudan innan hon avslutar mötet.</w:t>
            </w:r>
          </w:p>
          <w:p w:rsidR="000F30E9" w:rsidRDefault="000F30E9" w:rsidP="007F19CA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i/>
                <w:lang w:val="nb-NO"/>
              </w:rPr>
            </w:pPr>
          </w:p>
        </w:tc>
      </w:tr>
    </w:tbl>
    <w:p w:rsidR="007F19CA" w:rsidRDefault="007F19CA" w:rsidP="006E28D0">
      <w:pPr>
        <w:tabs>
          <w:tab w:val="left" w:pos="6521"/>
        </w:tabs>
        <w:rPr>
          <w:rFonts w:asciiTheme="minorHAnsi" w:hAnsiTheme="minorHAnsi"/>
          <w:lang w:val="nb-NO"/>
        </w:rPr>
      </w:pPr>
    </w:p>
    <w:p w:rsidR="007F19CA" w:rsidRDefault="007F19CA" w:rsidP="006E28D0">
      <w:pPr>
        <w:tabs>
          <w:tab w:val="left" w:pos="6521"/>
        </w:tabs>
        <w:rPr>
          <w:rFonts w:asciiTheme="minorHAnsi" w:hAnsiTheme="minorHAnsi"/>
          <w:lang w:val="nb-NO"/>
        </w:rPr>
      </w:pPr>
    </w:p>
    <w:p w:rsidR="00A13A65" w:rsidRPr="00B107FD" w:rsidRDefault="00E3725F" w:rsidP="006E28D0">
      <w:pPr>
        <w:tabs>
          <w:tab w:val="left" w:pos="6521"/>
        </w:tabs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Noterat av Michael</w:t>
      </w:r>
      <w:r w:rsidR="007F19CA">
        <w:rPr>
          <w:rFonts w:asciiTheme="minorHAnsi" w:hAnsiTheme="minorHAnsi"/>
          <w:lang w:val="nb-NO"/>
        </w:rPr>
        <w:t xml:space="preserve"> </w:t>
      </w:r>
    </w:p>
    <w:sectPr w:rsidR="00A13A65" w:rsidRPr="00B107FD" w:rsidSect="00A13A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1701" w:bottom="96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E7" w:rsidRDefault="004D1CE7">
      <w:r>
        <w:separator/>
      </w:r>
    </w:p>
  </w:endnote>
  <w:endnote w:type="continuationSeparator" w:id="0">
    <w:p w:rsidR="004D1CE7" w:rsidRDefault="004D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1A" w:rsidRDefault="00E57A1A" w:rsidP="00716B96">
    <w:pPr>
      <w:pStyle w:val="Bunntekst"/>
      <w:jc w:val="right"/>
      <w:rPr>
        <w:rFonts w:ascii="Calibri" w:hAnsi="Calibri"/>
        <w:bCs/>
      </w:rPr>
    </w:pPr>
    <w:r w:rsidRPr="00FA611A">
      <w:rPr>
        <w:rFonts w:ascii="Calibri" w:hAnsi="Calibri"/>
      </w:rPr>
      <w:t xml:space="preserve">Sida </w:t>
    </w:r>
    <w:r w:rsidRPr="00FA611A">
      <w:rPr>
        <w:rFonts w:ascii="Calibri" w:hAnsi="Calibri"/>
        <w:bCs/>
      </w:rPr>
      <w:fldChar w:fldCharType="begin"/>
    </w:r>
    <w:r w:rsidRPr="00FA611A">
      <w:rPr>
        <w:rFonts w:ascii="Calibri" w:hAnsi="Calibri"/>
        <w:bCs/>
      </w:rPr>
      <w:instrText>PAGE</w:instrText>
    </w:r>
    <w:r w:rsidRPr="00FA611A">
      <w:rPr>
        <w:rFonts w:ascii="Calibri" w:hAnsi="Calibri"/>
        <w:bCs/>
      </w:rPr>
      <w:fldChar w:fldCharType="separate"/>
    </w:r>
    <w:r w:rsidR="00147F00">
      <w:rPr>
        <w:rFonts w:ascii="Calibri" w:hAnsi="Calibri"/>
        <w:bCs/>
        <w:noProof/>
      </w:rPr>
      <w:t>2</w:t>
    </w:r>
    <w:r w:rsidRPr="00FA611A">
      <w:rPr>
        <w:rFonts w:ascii="Calibri" w:hAnsi="Calibri"/>
        <w:bCs/>
      </w:rPr>
      <w:fldChar w:fldCharType="end"/>
    </w:r>
    <w:r w:rsidRPr="00FA611A">
      <w:rPr>
        <w:rFonts w:ascii="Calibri" w:hAnsi="Calibri"/>
      </w:rPr>
      <w:t xml:space="preserve"> av </w:t>
    </w:r>
    <w:r w:rsidRPr="00FA611A">
      <w:rPr>
        <w:rFonts w:ascii="Calibri" w:hAnsi="Calibri"/>
        <w:bCs/>
      </w:rPr>
      <w:fldChar w:fldCharType="begin"/>
    </w:r>
    <w:r w:rsidRPr="00FA611A">
      <w:rPr>
        <w:rFonts w:ascii="Calibri" w:hAnsi="Calibri"/>
        <w:bCs/>
      </w:rPr>
      <w:instrText>NUMPAGES</w:instrText>
    </w:r>
    <w:r w:rsidRPr="00FA611A">
      <w:rPr>
        <w:rFonts w:ascii="Calibri" w:hAnsi="Calibri"/>
        <w:bCs/>
      </w:rPr>
      <w:fldChar w:fldCharType="separate"/>
    </w:r>
    <w:r w:rsidR="00147F00">
      <w:rPr>
        <w:rFonts w:ascii="Calibri" w:hAnsi="Calibri"/>
        <w:bCs/>
        <w:noProof/>
      </w:rPr>
      <w:t>2</w:t>
    </w:r>
    <w:r w:rsidRPr="00FA611A">
      <w:rPr>
        <w:rFonts w:ascii="Calibri" w:hAnsi="Calibri"/>
        <w:bCs/>
      </w:rPr>
      <w:fldChar w:fldCharType="end"/>
    </w:r>
  </w:p>
  <w:p w:rsidR="00E57A1A" w:rsidRPr="00FA611A" w:rsidRDefault="00E57A1A" w:rsidP="00716B96">
    <w:pPr>
      <w:pStyle w:val="Bunntekst"/>
      <w:jc w:val="right"/>
      <w:rPr>
        <w:rFonts w:ascii="Calibri" w:hAnsi="Calibri"/>
      </w:rPr>
    </w:pPr>
  </w:p>
  <w:p w:rsidR="00E57A1A" w:rsidRPr="00644EBA" w:rsidRDefault="00E57A1A" w:rsidP="005512BA">
    <w:pPr>
      <w:tabs>
        <w:tab w:val="left" w:pos="1701"/>
        <w:tab w:val="left" w:pos="2977"/>
        <w:tab w:val="left" w:pos="4111"/>
        <w:tab w:val="left" w:pos="5245"/>
        <w:tab w:val="left" w:pos="7230"/>
        <w:tab w:val="right" w:pos="9781"/>
      </w:tabs>
      <w:ind w:right="-709"/>
      <w:rPr>
        <w:rFonts w:ascii="Calibri" w:hAnsi="Calibri"/>
        <w:sz w:val="14"/>
        <w:szCs w:val="14"/>
      </w:rPr>
    </w:pPr>
    <w:r>
      <w:rPr>
        <w:rFonts w:ascii="Calibri" w:hAnsi="Calibri"/>
        <w:noProof/>
        <w:sz w:val="14"/>
        <w:szCs w:val="14"/>
        <w:lang w:val="nb-NO" w:eastAsia="nb-NO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ED3DF93" wp14:editId="7134C884">
              <wp:simplePos x="0" y="0"/>
              <wp:positionH relativeFrom="margin">
                <wp:posOffset>-171450</wp:posOffset>
              </wp:positionH>
              <wp:positionV relativeFrom="margin">
                <wp:posOffset>9901555</wp:posOffset>
              </wp:positionV>
              <wp:extent cx="5976620" cy="635"/>
              <wp:effectExtent l="0" t="0" r="24130" b="3746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14691A6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3.5pt,779.65pt" to="457.1pt,7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" o:allowincell="f" strokeweight=".5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  <w:r w:rsidRPr="00644EBA">
      <w:rPr>
        <w:rFonts w:ascii="Calibri" w:hAnsi="Calibri"/>
        <w:b/>
        <w:sz w:val="14"/>
        <w:szCs w:val="14"/>
      </w:rPr>
      <w:t>Länsstyrelsen Jämtlands län</w:t>
    </w:r>
    <w:r w:rsidRPr="00644EBA">
      <w:rPr>
        <w:rFonts w:ascii="Calibri" w:hAnsi="Calibri"/>
        <w:b/>
        <w:sz w:val="14"/>
        <w:szCs w:val="14"/>
      </w:rPr>
      <w:tab/>
      <w:t>Besöksadress</w:t>
    </w:r>
    <w:r w:rsidRPr="00644EBA">
      <w:rPr>
        <w:rFonts w:ascii="Calibri" w:hAnsi="Calibri"/>
        <w:b/>
        <w:sz w:val="14"/>
        <w:szCs w:val="14"/>
      </w:rPr>
      <w:tab/>
      <w:t>Telefon</w:t>
    </w:r>
    <w:r w:rsidRPr="00644EBA">
      <w:rPr>
        <w:rFonts w:ascii="Calibri" w:hAnsi="Calibri"/>
        <w:b/>
        <w:sz w:val="14"/>
        <w:szCs w:val="14"/>
      </w:rPr>
      <w:tab/>
      <w:t>E-post</w:t>
    </w:r>
    <w:r w:rsidRPr="00644EBA">
      <w:rPr>
        <w:rFonts w:ascii="Calibri" w:hAnsi="Calibri"/>
        <w:b/>
        <w:sz w:val="14"/>
        <w:szCs w:val="14"/>
      </w:rPr>
      <w:tab/>
    </w:r>
    <w:r w:rsidRPr="00644EBA">
      <w:rPr>
        <w:rFonts w:ascii="Calibri" w:hAnsi="Calibri"/>
        <w:b/>
        <w:sz w:val="14"/>
        <w:szCs w:val="14"/>
      </w:rPr>
      <w:tab/>
      <w:t>Webbplats</w:t>
    </w:r>
  </w:p>
  <w:p w:rsidR="00E57A1A" w:rsidRPr="00644EBA" w:rsidRDefault="00E57A1A" w:rsidP="005512BA">
    <w:pPr>
      <w:tabs>
        <w:tab w:val="left" w:pos="1701"/>
        <w:tab w:val="left" w:pos="2977"/>
        <w:tab w:val="left" w:pos="4111"/>
        <w:tab w:val="left" w:pos="5245"/>
        <w:tab w:val="left" w:pos="7230"/>
        <w:tab w:val="right" w:pos="9781"/>
      </w:tabs>
      <w:spacing w:line="240" w:lineRule="exact"/>
      <w:ind w:right="-709"/>
      <w:rPr>
        <w:rFonts w:ascii="Calibri" w:hAnsi="Calibri"/>
        <w:sz w:val="14"/>
        <w:szCs w:val="14"/>
      </w:rPr>
    </w:pPr>
    <w:r>
      <w:rPr>
        <w:rFonts w:ascii="Calibri" w:hAnsi="Calibri"/>
        <w:noProof/>
        <w:sz w:val="14"/>
        <w:szCs w:val="14"/>
        <w:lang w:val="nb-NO"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FD600D" wp14:editId="635A7C02">
              <wp:simplePos x="0" y="0"/>
              <wp:positionH relativeFrom="page">
                <wp:posOffset>1097915</wp:posOffset>
              </wp:positionH>
              <wp:positionV relativeFrom="page">
                <wp:posOffset>9916160</wp:posOffset>
              </wp:positionV>
              <wp:extent cx="5787390" cy="0"/>
              <wp:effectExtent l="0" t="0" r="2286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1C4E098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45pt,780.8pt" to="542.15pt,7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644EBA">
      <w:rPr>
        <w:rFonts w:ascii="Calibri" w:hAnsi="Calibri"/>
        <w:sz w:val="14"/>
        <w:szCs w:val="14"/>
      </w:rPr>
      <w:t>831 86 ÖSTERSUND</w:t>
    </w:r>
    <w:r w:rsidRPr="00644EBA">
      <w:rPr>
        <w:rFonts w:ascii="Calibri" w:hAnsi="Calibri"/>
        <w:sz w:val="14"/>
        <w:szCs w:val="14"/>
      </w:rPr>
      <w:tab/>
      <w:t>Residensgränd 7</w:t>
    </w:r>
    <w:r w:rsidRPr="00644EBA">
      <w:rPr>
        <w:rFonts w:ascii="Calibri" w:hAnsi="Calibri"/>
        <w:sz w:val="14"/>
        <w:szCs w:val="14"/>
      </w:rPr>
      <w:tab/>
      <w:t>010-225 30 00</w:t>
    </w:r>
    <w:r w:rsidRPr="00644EBA">
      <w:rPr>
        <w:rFonts w:ascii="Calibri" w:hAnsi="Calibri"/>
        <w:sz w:val="14"/>
        <w:szCs w:val="14"/>
      </w:rPr>
      <w:tab/>
      <w:t>jamtland@lansstyrelsen.se</w:t>
    </w:r>
    <w:r w:rsidRPr="00644EBA">
      <w:rPr>
        <w:rFonts w:ascii="Calibri" w:hAnsi="Calibri"/>
        <w:sz w:val="14"/>
        <w:szCs w:val="14"/>
      </w:rPr>
      <w:tab/>
      <w:t>www.interreg-sverige-norge.com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1A" w:rsidRPr="00FA611A" w:rsidRDefault="00E57A1A">
    <w:pPr>
      <w:pStyle w:val="Bunntekst"/>
      <w:jc w:val="right"/>
      <w:rPr>
        <w:rFonts w:ascii="Calibri" w:hAnsi="Calibri"/>
      </w:rPr>
    </w:pPr>
  </w:p>
  <w:p w:rsidR="00E57A1A" w:rsidRPr="00DD5447" w:rsidRDefault="00E57A1A" w:rsidP="00DD5447">
    <w:pPr>
      <w:tabs>
        <w:tab w:val="left" w:pos="1701"/>
        <w:tab w:val="left" w:pos="2977"/>
        <w:tab w:val="left" w:pos="4111"/>
        <w:tab w:val="left" w:pos="5245"/>
        <w:tab w:val="left" w:pos="7230"/>
        <w:tab w:val="right" w:pos="9781"/>
      </w:tabs>
      <w:ind w:right="-709"/>
      <w:rPr>
        <w:rFonts w:ascii="Calibri" w:hAnsi="Calibri"/>
        <w:sz w:val="14"/>
        <w:szCs w:val="14"/>
      </w:rPr>
    </w:pPr>
    <w:r>
      <w:rPr>
        <w:rFonts w:ascii="Calibri" w:hAnsi="Calibri"/>
        <w:noProof/>
        <w:sz w:val="14"/>
        <w:szCs w:val="14"/>
        <w:lang w:val="nb-NO"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82D855" wp14:editId="65B2220C">
              <wp:simplePos x="0" y="0"/>
              <wp:positionH relativeFrom="margin">
                <wp:posOffset>-171450</wp:posOffset>
              </wp:positionH>
              <wp:positionV relativeFrom="margin">
                <wp:posOffset>9901555</wp:posOffset>
              </wp:positionV>
              <wp:extent cx="5976620" cy="635"/>
              <wp:effectExtent l="0" t="0" r="24130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76FEDD1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3.5pt,779.65pt" to="457.1pt,7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" o:allowincell="f" strokeweight=".5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  <w:r w:rsidRPr="00DD5447">
      <w:rPr>
        <w:rFonts w:ascii="Calibri" w:hAnsi="Calibri"/>
        <w:b/>
        <w:sz w:val="14"/>
        <w:szCs w:val="14"/>
      </w:rPr>
      <w:t>Länsstyrelsen Jämtlands län</w:t>
    </w:r>
    <w:r w:rsidRPr="00DD5447">
      <w:rPr>
        <w:rFonts w:ascii="Calibri" w:hAnsi="Calibri"/>
        <w:b/>
        <w:sz w:val="14"/>
        <w:szCs w:val="14"/>
      </w:rPr>
      <w:tab/>
      <w:t>Besöksadress</w:t>
    </w:r>
    <w:r w:rsidRPr="00DD5447">
      <w:rPr>
        <w:rFonts w:ascii="Calibri" w:hAnsi="Calibri"/>
        <w:b/>
        <w:sz w:val="14"/>
        <w:szCs w:val="14"/>
      </w:rPr>
      <w:tab/>
      <w:t>Telefon</w:t>
    </w:r>
    <w:r w:rsidRPr="00DD5447">
      <w:rPr>
        <w:rFonts w:ascii="Calibri" w:hAnsi="Calibri"/>
        <w:b/>
        <w:sz w:val="14"/>
        <w:szCs w:val="14"/>
      </w:rPr>
      <w:tab/>
      <w:t>E-post</w:t>
    </w:r>
    <w:r w:rsidRPr="00DD5447">
      <w:rPr>
        <w:rFonts w:ascii="Calibri" w:hAnsi="Calibri"/>
        <w:b/>
        <w:sz w:val="14"/>
        <w:szCs w:val="14"/>
      </w:rPr>
      <w:tab/>
    </w:r>
    <w:r w:rsidRPr="00DD5447">
      <w:rPr>
        <w:rFonts w:ascii="Calibri" w:hAnsi="Calibri"/>
        <w:b/>
        <w:sz w:val="14"/>
        <w:szCs w:val="14"/>
      </w:rPr>
      <w:tab/>
      <w:t>Webbplats</w:t>
    </w:r>
  </w:p>
  <w:p w:rsidR="00E57A1A" w:rsidRPr="00DD5447" w:rsidRDefault="00E57A1A" w:rsidP="00DD5447">
    <w:pPr>
      <w:tabs>
        <w:tab w:val="left" w:pos="1701"/>
        <w:tab w:val="left" w:pos="2977"/>
        <w:tab w:val="left" w:pos="4111"/>
        <w:tab w:val="left" w:pos="5245"/>
        <w:tab w:val="left" w:pos="7230"/>
        <w:tab w:val="right" w:pos="9781"/>
      </w:tabs>
      <w:spacing w:line="240" w:lineRule="exact"/>
      <w:ind w:right="-709"/>
      <w:rPr>
        <w:rFonts w:ascii="Calibri" w:hAnsi="Calibri"/>
        <w:sz w:val="14"/>
        <w:szCs w:val="14"/>
      </w:rPr>
    </w:pPr>
    <w:r>
      <w:rPr>
        <w:rFonts w:ascii="Calibri" w:hAnsi="Calibri"/>
        <w:noProof/>
        <w:sz w:val="14"/>
        <w:szCs w:val="14"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11939" wp14:editId="59C18B01">
              <wp:simplePos x="0" y="0"/>
              <wp:positionH relativeFrom="page">
                <wp:posOffset>1097915</wp:posOffset>
              </wp:positionH>
              <wp:positionV relativeFrom="page">
                <wp:posOffset>9916160</wp:posOffset>
              </wp:positionV>
              <wp:extent cx="5787390" cy="0"/>
              <wp:effectExtent l="0" t="0" r="2286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7F12BCB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45pt,780.8pt" to="542.15pt,7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Pr="00DD5447">
      <w:rPr>
        <w:rFonts w:ascii="Calibri" w:hAnsi="Calibri"/>
        <w:sz w:val="14"/>
        <w:szCs w:val="14"/>
      </w:rPr>
      <w:t>831 86 ÖSTERSUND</w:t>
    </w:r>
    <w:r w:rsidRPr="00DD5447">
      <w:rPr>
        <w:rFonts w:ascii="Calibri" w:hAnsi="Calibri"/>
        <w:sz w:val="14"/>
        <w:szCs w:val="14"/>
      </w:rPr>
      <w:tab/>
      <w:t>Residensgränd 7</w:t>
    </w:r>
    <w:r w:rsidRPr="00DD5447">
      <w:rPr>
        <w:rFonts w:ascii="Calibri" w:hAnsi="Calibri"/>
        <w:sz w:val="14"/>
        <w:szCs w:val="14"/>
      </w:rPr>
      <w:tab/>
      <w:t>010-225 30 00</w:t>
    </w:r>
    <w:r w:rsidRPr="00DD5447">
      <w:rPr>
        <w:rFonts w:ascii="Calibri" w:hAnsi="Calibri"/>
        <w:sz w:val="14"/>
        <w:szCs w:val="14"/>
      </w:rPr>
      <w:tab/>
      <w:t>jamtland@lansstyrelsen.se</w:t>
    </w:r>
    <w:r w:rsidRPr="00DD5447">
      <w:rPr>
        <w:rFonts w:ascii="Calibri" w:hAnsi="Calibri"/>
        <w:sz w:val="14"/>
        <w:szCs w:val="14"/>
      </w:rPr>
      <w:tab/>
      <w:t>www.interreg-sverige-norge.com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E7" w:rsidRDefault="004D1CE7">
      <w:r>
        <w:separator/>
      </w:r>
    </w:p>
  </w:footnote>
  <w:footnote w:type="continuationSeparator" w:id="0">
    <w:p w:rsidR="004D1CE7" w:rsidRDefault="004D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1A" w:rsidRDefault="00E57A1A" w:rsidP="006A29CC">
    <w:pPr>
      <w:ind w:left="-709"/>
      <w:rPr>
        <w:rStyle w:val="Sidetall"/>
      </w:rPr>
    </w:pPr>
  </w:p>
  <w:p w:rsidR="00E57A1A" w:rsidRDefault="00E57A1A" w:rsidP="006A29CC">
    <w:pPr>
      <w:ind w:left="-709"/>
    </w:pPr>
  </w:p>
  <w:p w:rsidR="00E57A1A" w:rsidRPr="00DD578B" w:rsidRDefault="00E57A1A" w:rsidP="006A29C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E57A1A" w:rsidRPr="008837E3" w:rsidRDefault="00E57A1A" w:rsidP="008837E3">
        <w:pPr>
          <w:pStyle w:val="Topptekst"/>
          <w:rPr>
            <w:rFonts w:asciiTheme="minorHAnsi" w:hAnsiTheme="minorHAnsi"/>
            <w:sz w:val="20"/>
            <w:szCs w:val="20"/>
          </w:rPr>
        </w:pPr>
        <w:r>
          <w:rPr>
            <w:noProof/>
            <w:lang w:val="nb-NO" w:eastAsia="nb-NO"/>
          </w:rPr>
          <w:drawing>
            <wp:inline distT="0" distB="0" distL="0" distR="0" wp14:anchorId="127E014C" wp14:editId="07048EB1">
              <wp:extent cx="2552700" cy="711793"/>
              <wp:effectExtent l="0" t="0" r="0" b="0"/>
              <wp:docPr id="1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4" descr="C:\Users\660916-001\AppData\Local\Microsoft\Windows\Temporary Internet Files\Content.Word\interreg_Sverige-Norge_fund_SV_BW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52700" cy="7117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Pr="008837E3">
          <w:rPr>
            <w:rFonts w:asciiTheme="minorHAnsi" w:hAnsiTheme="minorHAnsi"/>
            <w:sz w:val="20"/>
            <w:szCs w:val="20"/>
          </w:rPr>
          <w:t xml:space="preserve">Sida </w:t>
        </w:r>
        <w:r w:rsidRPr="008837E3">
          <w:rPr>
            <w:rFonts w:asciiTheme="minorHAnsi" w:hAnsiTheme="minorHAnsi"/>
            <w:bCs/>
            <w:sz w:val="20"/>
            <w:szCs w:val="20"/>
          </w:rPr>
          <w:fldChar w:fldCharType="begin"/>
        </w:r>
        <w:r w:rsidRPr="008837E3">
          <w:rPr>
            <w:rFonts w:asciiTheme="minorHAnsi" w:hAnsiTheme="minorHAnsi"/>
            <w:bCs/>
            <w:sz w:val="20"/>
            <w:szCs w:val="20"/>
          </w:rPr>
          <w:instrText>PAGE</w:instrText>
        </w:r>
        <w:r w:rsidRPr="008837E3">
          <w:rPr>
            <w:rFonts w:asciiTheme="minorHAnsi" w:hAnsiTheme="minorHAnsi"/>
            <w:bCs/>
            <w:sz w:val="20"/>
            <w:szCs w:val="20"/>
          </w:rPr>
          <w:fldChar w:fldCharType="separate"/>
        </w:r>
        <w:r w:rsidR="00147F00">
          <w:rPr>
            <w:rFonts w:asciiTheme="minorHAnsi" w:hAnsiTheme="minorHAnsi"/>
            <w:bCs/>
            <w:noProof/>
            <w:sz w:val="20"/>
            <w:szCs w:val="20"/>
          </w:rPr>
          <w:t>1</w:t>
        </w:r>
        <w:r w:rsidRPr="008837E3">
          <w:rPr>
            <w:rFonts w:asciiTheme="minorHAnsi" w:hAnsiTheme="minorHAnsi"/>
            <w:bCs/>
            <w:sz w:val="20"/>
            <w:szCs w:val="20"/>
          </w:rPr>
          <w:fldChar w:fldCharType="end"/>
        </w:r>
        <w:r w:rsidRPr="008837E3">
          <w:rPr>
            <w:rFonts w:asciiTheme="minorHAnsi" w:hAnsiTheme="minorHAnsi"/>
            <w:sz w:val="20"/>
            <w:szCs w:val="20"/>
          </w:rPr>
          <w:t xml:space="preserve"> av </w:t>
        </w:r>
        <w:r w:rsidRPr="008837E3">
          <w:rPr>
            <w:rFonts w:asciiTheme="minorHAnsi" w:hAnsiTheme="minorHAnsi"/>
            <w:bCs/>
            <w:sz w:val="20"/>
            <w:szCs w:val="20"/>
          </w:rPr>
          <w:fldChar w:fldCharType="begin"/>
        </w:r>
        <w:r w:rsidRPr="008837E3">
          <w:rPr>
            <w:rFonts w:asciiTheme="minorHAnsi" w:hAnsiTheme="minorHAnsi"/>
            <w:bCs/>
            <w:sz w:val="20"/>
            <w:szCs w:val="20"/>
          </w:rPr>
          <w:instrText>NUMPAGES</w:instrText>
        </w:r>
        <w:r w:rsidRPr="008837E3">
          <w:rPr>
            <w:rFonts w:asciiTheme="minorHAnsi" w:hAnsiTheme="minorHAnsi"/>
            <w:bCs/>
            <w:sz w:val="20"/>
            <w:szCs w:val="20"/>
          </w:rPr>
          <w:fldChar w:fldCharType="separate"/>
        </w:r>
        <w:r w:rsidR="00147F00">
          <w:rPr>
            <w:rFonts w:asciiTheme="minorHAnsi" w:hAnsiTheme="minorHAnsi"/>
            <w:bCs/>
            <w:noProof/>
            <w:sz w:val="20"/>
            <w:szCs w:val="20"/>
          </w:rPr>
          <w:t>2</w:t>
        </w:r>
        <w:r w:rsidRPr="008837E3">
          <w:rPr>
            <w:rFonts w:asciiTheme="minorHAnsi" w:hAnsiTheme="minorHAnsi"/>
            <w:bCs/>
            <w:sz w:val="20"/>
            <w:szCs w:val="20"/>
          </w:rPr>
          <w:fldChar w:fldCharType="end"/>
        </w:r>
      </w:p>
    </w:sdtContent>
  </w:sdt>
  <w:p w:rsidR="00E57A1A" w:rsidRDefault="00E57A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9F0"/>
    <w:multiLevelType w:val="hybridMultilevel"/>
    <w:tmpl w:val="7340EA8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DE7"/>
    <w:multiLevelType w:val="hybridMultilevel"/>
    <w:tmpl w:val="9744846E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26F"/>
    <w:multiLevelType w:val="hybridMultilevel"/>
    <w:tmpl w:val="F3EE841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B6797"/>
    <w:multiLevelType w:val="hybridMultilevel"/>
    <w:tmpl w:val="D27C90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74BA"/>
    <w:multiLevelType w:val="hybridMultilevel"/>
    <w:tmpl w:val="C7269890"/>
    <w:lvl w:ilvl="0" w:tplc="35347D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1B5A"/>
    <w:multiLevelType w:val="hybridMultilevel"/>
    <w:tmpl w:val="0EDAFDCE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0BFE"/>
    <w:multiLevelType w:val="hybridMultilevel"/>
    <w:tmpl w:val="70587014"/>
    <w:lvl w:ilvl="0" w:tplc="C6AC6FF8">
      <w:start w:val="9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B56F3"/>
    <w:multiLevelType w:val="singleLevel"/>
    <w:tmpl w:val="E87A3F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27A7759B"/>
    <w:multiLevelType w:val="multilevel"/>
    <w:tmpl w:val="07824246"/>
    <w:lvl w:ilvl="0">
      <w:start w:val="2008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3615"/>
        </w:tabs>
        <w:ind w:left="3615" w:hanging="1560"/>
      </w:pPr>
      <w:rPr>
        <w:rFonts w:hint="default"/>
      </w:rPr>
    </w:lvl>
    <w:lvl w:ilvl="2">
      <w:start w:val="7"/>
      <w:numFmt w:val="decimalZero"/>
      <w:lvlText w:val="%1-%2-%3"/>
      <w:lvlJc w:val="left"/>
      <w:pPr>
        <w:tabs>
          <w:tab w:val="num" w:pos="5955"/>
        </w:tabs>
        <w:ind w:left="5955" w:hanging="15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725"/>
        </w:tabs>
        <w:ind w:left="7725" w:hanging="15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780"/>
        </w:tabs>
        <w:ind w:left="9780" w:hanging="15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835"/>
        </w:tabs>
        <w:ind w:left="11835" w:hanging="15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3890"/>
        </w:tabs>
        <w:ind w:left="13890" w:hanging="15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945"/>
        </w:tabs>
        <w:ind w:left="15945" w:hanging="15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240"/>
        </w:tabs>
        <w:ind w:left="18240" w:hanging="1800"/>
      </w:pPr>
      <w:rPr>
        <w:rFonts w:hint="default"/>
      </w:rPr>
    </w:lvl>
  </w:abstractNum>
  <w:abstractNum w:abstractNumId="9" w15:restartNumberingAfterBreak="0">
    <w:nsid w:val="319B4E7D"/>
    <w:multiLevelType w:val="hybridMultilevel"/>
    <w:tmpl w:val="B8923D2A"/>
    <w:lvl w:ilvl="0" w:tplc="CDA86034"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Palatino" w:eastAsia="Times New Roman" w:hAnsi="Palatino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0" w15:restartNumberingAfterBreak="0">
    <w:nsid w:val="32AC3256"/>
    <w:multiLevelType w:val="hybridMultilevel"/>
    <w:tmpl w:val="1A78B05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A3755"/>
    <w:multiLevelType w:val="hybridMultilevel"/>
    <w:tmpl w:val="F9E0CF0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AD5BD3"/>
    <w:multiLevelType w:val="multilevel"/>
    <w:tmpl w:val="3362C790"/>
    <w:lvl w:ilvl="0">
      <w:start w:val="1"/>
      <w:numFmt w:val="decimal"/>
      <w:pStyle w:val="Rubrik1numrerad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D156741"/>
    <w:multiLevelType w:val="hybridMultilevel"/>
    <w:tmpl w:val="04DE1CE4"/>
    <w:lvl w:ilvl="0" w:tplc="013E12B6">
      <w:start w:val="2002"/>
      <w:numFmt w:val="bullet"/>
      <w:lvlText w:val="-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514F1AB8"/>
    <w:multiLevelType w:val="hybridMultilevel"/>
    <w:tmpl w:val="7846B39E"/>
    <w:lvl w:ilvl="0" w:tplc="61D0E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180"/>
        </w:tabs>
        <w:ind w:left="180" w:hanging="180"/>
      </w:pPr>
    </w:lvl>
  </w:abstractNum>
  <w:abstractNum w:abstractNumId="16" w15:restartNumberingAfterBreak="0">
    <w:nsid w:val="529B422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5DF001A6"/>
    <w:multiLevelType w:val="hybridMultilevel"/>
    <w:tmpl w:val="DC3C7034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21B60"/>
    <w:multiLevelType w:val="hybridMultilevel"/>
    <w:tmpl w:val="B1D02652"/>
    <w:lvl w:ilvl="0" w:tplc="013E12B6">
      <w:start w:val="2002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19" w15:restartNumberingAfterBreak="0">
    <w:nsid w:val="6B2238E9"/>
    <w:multiLevelType w:val="hybridMultilevel"/>
    <w:tmpl w:val="34588476"/>
    <w:lvl w:ilvl="0" w:tplc="C8224558">
      <w:start w:val="8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  <w:i w:val="0"/>
      </w:rPr>
    </w:lvl>
    <w:lvl w:ilvl="1" w:tplc="013E12B6">
      <w:start w:val="2002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hint="default"/>
        <w:b/>
        <w:i w:val="0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0" w15:restartNumberingAfterBreak="0">
    <w:nsid w:val="7F215F2F"/>
    <w:multiLevelType w:val="hybridMultilevel"/>
    <w:tmpl w:val="AE7AEE06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17"/>
  </w:num>
  <w:num w:numId="5">
    <w:abstractNumId w:val="1"/>
  </w:num>
  <w:num w:numId="6">
    <w:abstractNumId w:val="5"/>
  </w:num>
  <w:num w:numId="7">
    <w:abstractNumId w:val="16"/>
  </w:num>
  <w:num w:numId="8">
    <w:abstractNumId w:val="7"/>
  </w:num>
  <w:num w:numId="9">
    <w:abstractNumId w:val="9"/>
  </w:num>
  <w:num w:numId="10">
    <w:abstractNumId w:val="18"/>
  </w:num>
  <w:num w:numId="11">
    <w:abstractNumId w:val="19"/>
  </w:num>
  <w:num w:numId="12">
    <w:abstractNumId w:val="14"/>
  </w:num>
  <w:num w:numId="13">
    <w:abstractNumId w:val="6"/>
  </w:num>
  <w:num w:numId="14">
    <w:abstractNumId w:val="8"/>
  </w:num>
  <w:num w:numId="15">
    <w:abstractNumId w:val="12"/>
  </w:num>
  <w:num w:numId="16">
    <w:abstractNumId w:val="2"/>
  </w:num>
  <w:num w:numId="17">
    <w:abstractNumId w:val="3"/>
  </w:num>
  <w:num w:numId="18">
    <w:abstractNumId w:val="10"/>
  </w:num>
  <w:num w:numId="19">
    <w:abstractNumId w:val="20"/>
  </w:num>
  <w:num w:numId="2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4F"/>
    <w:rsid w:val="00000243"/>
    <w:rsid w:val="00012F31"/>
    <w:rsid w:val="000177F3"/>
    <w:rsid w:val="00022110"/>
    <w:rsid w:val="00025ACD"/>
    <w:rsid w:val="0002778A"/>
    <w:rsid w:val="00027B49"/>
    <w:rsid w:val="00030A4C"/>
    <w:rsid w:val="00033161"/>
    <w:rsid w:val="0003424E"/>
    <w:rsid w:val="00037D40"/>
    <w:rsid w:val="00037E8F"/>
    <w:rsid w:val="0005531B"/>
    <w:rsid w:val="000607DA"/>
    <w:rsid w:val="000768DC"/>
    <w:rsid w:val="00081DAC"/>
    <w:rsid w:val="000A18EE"/>
    <w:rsid w:val="000B1A48"/>
    <w:rsid w:val="000B4DA3"/>
    <w:rsid w:val="000C53A7"/>
    <w:rsid w:val="000D1A64"/>
    <w:rsid w:val="000E2409"/>
    <w:rsid w:val="000F2435"/>
    <w:rsid w:val="000F30E9"/>
    <w:rsid w:val="00111555"/>
    <w:rsid w:val="001124D4"/>
    <w:rsid w:val="00127B1B"/>
    <w:rsid w:val="00131655"/>
    <w:rsid w:val="001377D5"/>
    <w:rsid w:val="00142065"/>
    <w:rsid w:val="00145180"/>
    <w:rsid w:val="00147AC2"/>
    <w:rsid w:val="00147F00"/>
    <w:rsid w:val="00154A6A"/>
    <w:rsid w:val="0017421D"/>
    <w:rsid w:val="00183D26"/>
    <w:rsid w:val="00185022"/>
    <w:rsid w:val="0018517C"/>
    <w:rsid w:val="00191C66"/>
    <w:rsid w:val="00197BBB"/>
    <w:rsid w:val="001A3733"/>
    <w:rsid w:val="001A4CD4"/>
    <w:rsid w:val="001A74A9"/>
    <w:rsid w:val="001B015C"/>
    <w:rsid w:val="001B0244"/>
    <w:rsid w:val="001B429F"/>
    <w:rsid w:val="001C7537"/>
    <w:rsid w:val="001D3BCF"/>
    <w:rsid w:val="001D3EFF"/>
    <w:rsid w:val="001E3B53"/>
    <w:rsid w:val="001E620C"/>
    <w:rsid w:val="001E74FD"/>
    <w:rsid w:val="001F24DF"/>
    <w:rsid w:val="001F59CF"/>
    <w:rsid w:val="00202E60"/>
    <w:rsid w:val="00205317"/>
    <w:rsid w:val="00221E59"/>
    <w:rsid w:val="00224C8F"/>
    <w:rsid w:val="00235642"/>
    <w:rsid w:val="0025096C"/>
    <w:rsid w:val="00250D7A"/>
    <w:rsid w:val="00252F1B"/>
    <w:rsid w:val="00260980"/>
    <w:rsid w:val="00266104"/>
    <w:rsid w:val="002709EA"/>
    <w:rsid w:val="002713D6"/>
    <w:rsid w:val="0027409E"/>
    <w:rsid w:val="00274905"/>
    <w:rsid w:val="002813DC"/>
    <w:rsid w:val="00284AF4"/>
    <w:rsid w:val="002873A4"/>
    <w:rsid w:val="00292804"/>
    <w:rsid w:val="00292AA9"/>
    <w:rsid w:val="00293140"/>
    <w:rsid w:val="002A0E9C"/>
    <w:rsid w:val="002A299B"/>
    <w:rsid w:val="002B5FEB"/>
    <w:rsid w:val="002C64E9"/>
    <w:rsid w:val="002D543F"/>
    <w:rsid w:val="002D6A63"/>
    <w:rsid w:val="002E431D"/>
    <w:rsid w:val="002E46D9"/>
    <w:rsid w:val="002E577E"/>
    <w:rsid w:val="003063F3"/>
    <w:rsid w:val="0030743E"/>
    <w:rsid w:val="00312659"/>
    <w:rsid w:val="00317CBE"/>
    <w:rsid w:val="003217FC"/>
    <w:rsid w:val="00334DAC"/>
    <w:rsid w:val="00360876"/>
    <w:rsid w:val="00361015"/>
    <w:rsid w:val="00362E65"/>
    <w:rsid w:val="00364882"/>
    <w:rsid w:val="00364D36"/>
    <w:rsid w:val="00372C96"/>
    <w:rsid w:val="00380DBF"/>
    <w:rsid w:val="003812D7"/>
    <w:rsid w:val="003856BA"/>
    <w:rsid w:val="003A3E24"/>
    <w:rsid w:val="003A3F37"/>
    <w:rsid w:val="003A49F2"/>
    <w:rsid w:val="003B4E61"/>
    <w:rsid w:val="003B6793"/>
    <w:rsid w:val="003C1F0A"/>
    <w:rsid w:val="003D15F2"/>
    <w:rsid w:val="003E1C1F"/>
    <w:rsid w:val="003E206D"/>
    <w:rsid w:val="003E3A4F"/>
    <w:rsid w:val="003E4F66"/>
    <w:rsid w:val="003F0712"/>
    <w:rsid w:val="003F3E14"/>
    <w:rsid w:val="004114DC"/>
    <w:rsid w:val="00423F86"/>
    <w:rsid w:val="00425BC1"/>
    <w:rsid w:val="00456F8A"/>
    <w:rsid w:val="004635AA"/>
    <w:rsid w:val="004635B8"/>
    <w:rsid w:val="00467FB6"/>
    <w:rsid w:val="00471CA8"/>
    <w:rsid w:val="0048597A"/>
    <w:rsid w:val="00495555"/>
    <w:rsid w:val="0049634C"/>
    <w:rsid w:val="004A035B"/>
    <w:rsid w:val="004A0AE1"/>
    <w:rsid w:val="004B2301"/>
    <w:rsid w:val="004C44D2"/>
    <w:rsid w:val="004D1CE7"/>
    <w:rsid w:val="004D643F"/>
    <w:rsid w:val="004D69EE"/>
    <w:rsid w:val="004F4F07"/>
    <w:rsid w:val="00507AB8"/>
    <w:rsid w:val="005116ED"/>
    <w:rsid w:val="00514485"/>
    <w:rsid w:val="00521662"/>
    <w:rsid w:val="0052529B"/>
    <w:rsid w:val="0053302C"/>
    <w:rsid w:val="0053376A"/>
    <w:rsid w:val="00534061"/>
    <w:rsid w:val="00547772"/>
    <w:rsid w:val="005512BA"/>
    <w:rsid w:val="005516FB"/>
    <w:rsid w:val="0055497E"/>
    <w:rsid w:val="00570542"/>
    <w:rsid w:val="005710B6"/>
    <w:rsid w:val="0057524A"/>
    <w:rsid w:val="00575373"/>
    <w:rsid w:val="00582406"/>
    <w:rsid w:val="00583BAB"/>
    <w:rsid w:val="00587D3D"/>
    <w:rsid w:val="005A2057"/>
    <w:rsid w:val="005B4CCB"/>
    <w:rsid w:val="005D1094"/>
    <w:rsid w:val="005D1D15"/>
    <w:rsid w:val="005E4367"/>
    <w:rsid w:val="006052A4"/>
    <w:rsid w:val="00637A9E"/>
    <w:rsid w:val="00644EBA"/>
    <w:rsid w:val="0064754B"/>
    <w:rsid w:val="00647C06"/>
    <w:rsid w:val="00665781"/>
    <w:rsid w:val="0067123D"/>
    <w:rsid w:val="006750D9"/>
    <w:rsid w:val="00695B13"/>
    <w:rsid w:val="00697809"/>
    <w:rsid w:val="006A2280"/>
    <w:rsid w:val="006A29CC"/>
    <w:rsid w:val="006B7746"/>
    <w:rsid w:val="006D4D55"/>
    <w:rsid w:val="006D7C21"/>
    <w:rsid w:val="006E28D0"/>
    <w:rsid w:val="006E2B83"/>
    <w:rsid w:val="006E5057"/>
    <w:rsid w:val="00704028"/>
    <w:rsid w:val="00716B96"/>
    <w:rsid w:val="00737AF6"/>
    <w:rsid w:val="0074059E"/>
    <w:rsid w:val="0075027C"/>
    <w:rsid w:val="00751B09"/>
    <w:rsid w:val="00784EFC"/>
    <w:rsid w:val="007862F6"/>
    <w:rsid w:val="0079373C"/>
    <w:rsid w:val="00795526"/>
    <w:rsid w:val="007A449F"/>
    <w:rsid w:val="007A7220"/>
    <w:rsid w:val="007D368F"/>
    <w:rsid w:val="007E6C0D"/>
    <w:rsid w:val="007F19CA"/>
    <w:rsid w:val="00825EE7"/>
    <w:rsid w:val="00826188"/>
    <w:rsid w:val="0085546E"/>
    <w:rsid w:val="0086058C"/>
    <w:rsid w:val="00866530"/>
    <w:rsid w:val="00866EA6"/>
    <w:rsid w:val="00877A91"/>
    <w:rsid w:val="00882E25"/>
    <w:rsid w:val="008837E3"/>
    <w:rsid w:val="008905F9"/>
    <w:rsid w:val="008A036C"/>
    <w:rsid w:val="008A708B"/>
    <w:rsid w:val="008A79E0"/>
    <w:rsid w:val="008B587C"/>
    <w:rsid w:val="008C02BD"/>
    <w:rsid w:val="008C0711"/>
    <w:rsid w:val="008C2681"/>
    <w:rsid w:val="008C4580"/>
    <w:rsid w:val="008F20A9"/>
    <w:rsid w:val="008F4E9D"/>
    <w:rsid w:val="008F6D30"/>
    <w:rsid w:val="0090069C"/>
    <w:rsid w:val="00902DCC"/>
    <w:rsid w:val="00913075"/>
    <w:rsid w:val="00914DF5"/>
    <w:rsid w:val="00917F26"/>
    <w:rsid w:val="00920725"/>
    <w:rsid w:val="009659EE"/>
    <w:rsid w:val="0096787D"/>
    <w:rsid w:val="009802B6"/>
    <w:rsid w:val="00980C85"/>
    <w:rsid w:val="00985F5B"/>
    <w:rsid w:val="00990313"/>
    <w:rsid w:val="00996928"/>
    <w:rsid w:val="009A5681"/>
    <w:rsid w:val="009A712C"/>
    <w:rsid w:val="009B0780"/>
    <w:rsid w:val="009B7770"/>
    <w:rsid w:val="009D08DA"/>
    <w:rsid w:val="009E20EB"/>
    <w:rsid w:val="009E5495"/>
    <w:rsid w:val="009F2D60"/>
    <w:rsid w:val="009F7F04"/>
    <w:rsid w:val="00A02317"/>
    <w:rsid w:val="00A06922"/>
    <w:rsid w:val="00A13A65"/>
    <w:rsid w:val="00A13C4E"/>
    <w:rsid w:val="00A15967"/>
    <w:rsid w:val="00A23D88"/>
    <w:rsid w:val="00A32732"/>
    <w:rsid w:val="00A37EBA"/>
    <w:rsid w:val="00A43974"/>
    <w:rsid w:val="00A52AD1"/>
    <w:rsid w:val="00A52BC4"/>
    <w:rsid w:val="00A63077"/>
    <w:rsid w:val="00A654DD"/>
    <w:rsid w:val="00A71E0F"/>
    <w:rsid w:val="00A86D57"/>
    <w:rsid w:val="00A874EF"/>
    <w:rsid w:val="00A91F75"/>
    <w:rsid w:val="00A92814"/>
    <w:rsid w:val="00A9358C"/>
    <w:rsid w:val="00A95BDA"/>
    <w:rsid w:val="00AA3B7F"/>
    <w:rsid w:val="00AA5935"/>
    <w:rsid w:val="00AB3866"/>
    <w:rsid w:val="00AB48CE"/>
    <w:rsid w:val="00AC36BE"/>
    <w:rsid w:val="00AD07B6"/>
    <w:rsid w:val="00AF7AC7"/>
    <w:rsid w:val="00B0109D"/>
    <w:rsid w:val="00B107FD"/>
    <w:rsid w:val="00B134D2"/>
    <w:rsid w:val="00B1492C"/>
    <w:rsid w:val="00B1727F"/>
    <w:rsid w:val="00B22EDC"/>
    <w:rsid w:val="00B31DA7"/>
    <w:rsid w:val="00B43EF0"/>
    <w:rsid w:val="00B70C42"/>
    <w:rsid w:val="00B77C1B"/>
    <w:rsid w:val="00B912D9"/>
    <w:rsid w:val="00BA75EC"/>
    <w:rsid w:val="00BB0C6E"/>
    <w:rsid w:val="00BC314B"/>
    <w:rsid w:val="00BC4AED"/>
    <w:rsid w:val="00BC59CF"/>
    <w:rsid w:val="00BC6670"/>
    <w:rsid w:val="00BD0D82"/>
    <w:rsid w:val="00BD4643"/>
    <w:rsid w:val="00BE0F90"/>
    <w:rsid w:val="00BE2796"/>
    <w:rsid w:val="00BF1FCA"/>
    <w:rsid w:val="00BF400F"/>
    <w:rsid w:val="00C2420A"/>
    <w:rsid w:val="00C34C09"/>
    <w:rsid w:val="00C402A0"/>
    <w:rsid w:val="00C407BA"/>
    <w:rsid w:val="00C412BF"/>
    <w:rsid w:val="00C44D40"/>
    <w:rsid w:val="00C61030"/>
    <w:rsid w:val="00C72284"/>
    <w:rsid w:val="00C7324A"/>
    <w:rsid w:val="00C80CC5"/>
    <w:rsid w:val="00C86BAB"/>
    <w:rsid w:val="00C86E19"/>
    <w:rsid w:val="00C919A4"/>
    <w:rsid w:val="00CA101B"/>
    <w:rsid w:val="00CA13CC"/>
    <w:rsid w:val="00CA148F"/>
    <w:rsid w:val="00CD0347"/>
    <w:rsid w:val="00CD051D"/>
    <w:rsid w:val="00CE2970"/>
    <w:rsid w:val="00CE7CD3"/>
    <w:rsid w:val="00D05374"/>
    <w:rsid w:val="00D20477"/>
    <w:rsid w:val="00D25612"/>
    <w:rsid w:val="00D276EE"/>
    <w:rsid w:val="00D32581"/>
    <w:rsid w:val="00D3478C"/>
    <w:rsid w:val="00D4302F"/>
    <w:rsid w:val="00D447EA"/>
    <w:rsid w:val="00D44DEC"/>
    <w:rsid w:val="00D4518B"/>
    <w:rsid w:val="00D772F7"/>
    <w:rsid w:val="00D8036A"/>
    <w:rsid w:val="00DB18D9"/>
    <w:rsid w:val="00DB6411"/>
    <w:rsid w:val="00DC2CC1"/>
    <w:rsid w:val="00DC4EEF"/>
    <w:rsid w:val="00DD2132"/>
    <w:rsid w:val="00DD5447"/>
    <w:rsid w:val="00DD578B"/>
    <w:rsid w:val="00DD756A"/>
    <w:rsid w:val="00DE2D75"/>
    <w:rsid w:val="00DE3D72"/>
    <w:rsid w:val="00DF15DE"/>
    <w:rsid w:val="00DF3613"/>
    <w:rsid w:val="00DF4A5C"/>
    <w:rsid w:val="00DF6418"/>
    <w:rsid w:val="00E1016C"/>
    <w:rsid w:val="00E10E59"/>
    <w:rsid w:val="00E20CA0"/>
    <w:rsid w:val="00E23B45"/>
    <w:rsid w:val="00E3725F"/>
    <w:rsid w:val="00E41B11"/>
    <w:rsid w:val="00E57A1A"/>
    <w:rsid w:val="00E61BB9"/>
    <w:rsid w:val="00E67E5E"/>
    <w:rsid w:val="00E7366C"/>
    <w:rsid w:val="00E76BCA"/>
    <w:rsid w:val="00E774A7"/>
    <w:rsid w:val="00E868E1"/>
    <w:rsid w:val="00E94CB4"/>
    <w:rsid w:val="00E95ABB"/>
    <w:rsid w:val="00EA2237"/>
    <w:rsid w:val="00EC6D8B"/>
    <w:rsid w:val="00EC73BB"/>
    <w:rsid w:val="00ED2B8A"/>
    <w:rsid w:val="00ED619B"/>
    <w:rsid w:val="00EE1F20"/>
    <w:rsid w:val="00EE6959"/>
    <w:rsid w:val="00EE6EE7"/>
    <w:rsid w:val="00F0181C"/>
    <w:rsid w:val="00F03342"/>
    <w:rsid w:val="00F035D5"/>
    <w:rsid w:val="00F06F6C"/>
    <w:rsid w:val="00F15C87"/>
    <w:rsid w:val="00F263BD"/>
    <w:rsid w:val="00F41D50"/>
    <w:rsid w:val="00F431F7"/>
    <w:rsid w:val="00F46BA5"/>
    <w:rsid w:val="00F50B17"/>
    <w:rsid w:val="00F5273B"/>
    <w:rsid w:val="00F54A1C"/>
    <w:rsid w:val="00F55100"/>
    <w:rsid w:val="00F56403"/>
    <w:rsid w:val="00F86EFD"/>
    <w:rsid w:val="00F87E75"/>
    <w:rsid w:val="00F94C61"/>
    <w:rsid w:val="00FA611A"/>
    <w:rsid w:val="00FA6151"/>
    <w:rsid w:val="00FB295C"/>
    <w:rsid w:val="00FC430F"/>
    <w:rsid w:val="00FC5A9D"/>
    <w:rsid w:val="00FC6E79"/>
    <w:rsid w:val="00FD6F02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78BF837B-8821-4350-BC43-D607E0D3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40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A6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A61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FA6151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83D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Overskrift1"/>
    <w:next w:val="Normal"/>
    <w:rsid w:val="00FA6151"/>
    <w:pPr>
      <w:numPr>
        <w:numId w:val="3"/>
      </w:numPr>
    </w:pPr>
  </w:style>
  <w:style w:type="paragraph" w:customStyle="1" w:styleId="Rubrik2numrerad">
    <w:name w:val="Rubrik 2 numrerad"/>
    <w:basedOn w:val="Overskrift2"/>
    <w:next w:val="Normal"/>
    <w:rsid w:val="0052529B"/>
    <w:pPr>
      <w:numPr>
        <w:ilvl w:val="1"/>
        <w:numId w:val="3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styleId="Brdtekstinnrykk2">
    <w:name w:val="Body Text Indent 2"/>
    <w:basedOn w:val="Normal"/>
    <w:link w:val="Brdtekstinnrykk2Tegn"/>
    <w:rsid w:val="00260980"/>
    <w:pPr>
      <w:ind w:left="1134"/>
    </w:pPr>
    <w:rPr>
      <w:rFonts w:ascii="Palatino" w:hAnsi="Palatino"/>
      <w:b/>
      <w:sz w:val="28"/>
      <w:szCs w:val="20"/>
      <w:lang w:eastAsia="en-US"/>
    </w:rPr>
  </w:style>
  <w:style w:type="paragraph" w:styleId="Brdtekstinnrykk3">
    <w:name w:val="Body Text Indent 3"/>
    <w:basedOn w:val="Normal"/>
    <w:rsid w:val="00260980"/>
    <w:pPr>
      <w:ind w:left="1134"/>
    </w:pPr>
    <w:rPr>
      <w:rFonts w:ascii="Palatino" w:hAnsi="Palatino"/>
      <w:szCs w:val="20"/>
      <w:lang w:eastAsia="en-US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table" w:styleId="Tabellrutenett">
    <w:name w:val="Table Grid"/>
    <w:basedOn w:val="Vanligtabell"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ubrik1">
    <w:name w:val="S Rubrik 1"/>
    <w:basedOn w:val="Normal"/>
    <w:next w:val="Normal"/>
    <w:rsid w:val="00FA6151"/>
    <w:rPr>
      <w:b/>
      <w:sz w:val="32"/>
      <w:szCs w:val="32"/>
    </w:rPr>
  </w:style>
  <w:style w:type="paragraph" w:customStyle="1" w:styleId="SRubrik2">
    <w:name w:val="S Rubrik 2"/>
    <w:basedOn w:val="Normal"/>
    <w:next w:val="Normal"/>
    <w:rsid w:val="00FA6151"/>
    <w:rPr>
      <w:b/>
      <w:i/>
      <w:sz w:val="28"/>
    </w:rPr>
  </w:style>
  <w:style w:type="paragraph" w:customStyle="1" w:styleId="SRubrik3">
    <w:name w:val="S Rubrik 3"/>
    <w:basedOn w:val="Normal"/>
    <w:next w:val="Normal"/>
    <w:rsid w:val="00FA6151"/>
    <w:rPr>
      <w:sz w:val="28"/>
      <w:szCs w:val="26"/>
    </w:rPr>
  </w:style>
  <w:style w:type="paragraph" w:customStyle="1" w:styleId="SRubrik4">
    <w:name w:val="S Rubrik 4"/>
    <w:basedOn w:val="Normal"/>
    <w:next w:val="Normal"/>
    <w:rsid w:val="00FA6151"/>
    <w:rPr>
      <w:b/>
    </w:rPr>
  </w:style>
  <w:style w:type="paragraph" w:customStyle="1" w:styleId="Style0">
    <w:name w:val="Style0"/>
    <w:rsid w:val="00260980"/>
    <w:rPr>
      <w:rFonts w:ascii="Arial" w:hAnsi="Arial"/>
      <w:snapToGrid w:val="0"/>
      <w:sz w:val="24"/>
    </w:rPr>
  </w:style>
  <w:style w:type="paragraph" w:styleId="Bobletekst">
    <w:name w:val="Balloon Text"/>
    <w:basedOn w:val="Normal"/>
    <w:semiHidden/>
    <w:rsid w:val="004114DC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570542"/>
    <w:pPr>
      <w:spacing w:after="120"/>
    </w:pPr>
  </w:style>
  <w:style w:type="paragraph" w:customStyle="1" w:styleId="Ledtext">
    <w:name w:val="Ledtext"/>
    <w:basedOn w:val="Normal"/>
    <w:semiHidden/>
    <w:rsid w:val="00521662"/>
    <w:rPr>
      <w:rFonts w:ascii="Arial" w:hAnsi="Arial"/>
      <w:sz w:val="16"/>
      <w:szCs w:val="20"/>
    </w:rPr>
  </w:style>
  <w:style w:type="character" w:styleId="Hyperkobling">
    <w:name w:val="Hyperlink"/>
    <w:rsid w:val="00BE0F9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34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unntekstTegn">
    <w:name w:val="Bunntekst Tegn"/>
    <w:link w:val="Bunntekst"/>
    <w:uiPriority w:val="99"/>
    <w:rsid w:val="00FA611A"/>
    <w:rPr>
      <w:sz w:val="24"/>
      <w:szCs w:val="24"/>
    </w:rPr>
  </w:style>
  <w:style w:type="character" w:customStyle="1" w:styleId="Overskrift4Tegn">
    <w:name w:val="Overskrift 4 Tegn"/>
    <w:link w:val="Overskrift4"/>
    <w:semiHidden/>
    <w:rsid w:val="00183D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rsid w:val="008837E3"/>
    <w:rPr>
      <w:sz w:val="24"/>
      <w:szCs w:val="24"/>
    </w:rPr>
  </w:style>
  <w:style w:type="character" w:customStyle="1" w:styleId="Brdtekstinnrykk2Tegn">
    <w:name w:val="Brødtekstinnrykk 2 Tegn"/>
    <w:basedOn w:val="Standardskriftforavsnitt"/>
    <w:link w:val="Brdtekstinnrykk2"/>
    <w:rsid w:val="008837E3"/>
    <w:rPr>
      <w:rFonts w:ascii="Palatino" w:hAnsi="Palatino"/>
      <w:b/>
      <w:sz w:val="28"/>
      <w:lang w:eastAsia="en-US"/>
    </w:rPr>
  </w:style>
  <w:style w:type="character" w:styleId="Fulgthyperkobling">
    <w:name w:val="FollowedHyperlink"/>
    <w:basedOn w:val="Standardskriftforavsnitt"/>
    <w:rsid w:val="00866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6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6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E818-CB0B-43C7-B7BB-39808C7D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2546</Characters>
  <Application>Microsoft Office Word</Application>
  <DocSecurity>4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Dokumentnamn</vt:lpstr>
      <vt:lpstr>Dokumentnamn</vt:lpstr>
    </vt:vector>
  </TitlesOfParts>
  <Company>Nutek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creator>Erik Hagen</dc:creator>
  <cp:lastModifiedBy>Sidsel Trønsdal</cp:lastModifiedBy>
  <cp:revision>2</cp:revision>
  <cp:lastPrinted>2016-11-14T07:10:00Z</cp:lastPrinted>
  <dcterms:created xsi:type="dcterms:W3CDTF">2016-11-18T10:42:00Z</dcterms:created>
  <dcterms:modified xsi:type="dcterms:W3CDTF">2016-11-18T10:42:00Z</dcterms:modified>
</cp:coreProperties>
</file>